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1B9" w:rsidRPr="00A461B9" w:rsidRDefault="00A461B9" w:rsidP="00A461B9">
      <w:pPr>
        <w:spacing w:after="60" w:line="240" w:lineRule="auto"/>
        <w:jc w:val="center"/>
        <w:rPr>
          <w:rFonts w:ascii="Times New Roman" w:eastAsia="Times New Roman" w:hAnsi="Times New Roman" w:cs="Times New Roman"/>
          <w:b/>
          <w:bCs/>
          <w:color w:val="000080"/>
          <w:sz w:val="24"/>
          <w:szCs w:val="24"/>
          <w:lang w:eastAsia="ru-RU"/>
        </w:rPr>
      </w:pPr>
      <w:r w:rsidRPr="00A461B9">
        <w:rPr>
          <w:rFonts w:ascii="Times New Roman" w:eastAsia="Times New Roman" w:hAnsi="Times New Roman" w:cs="Times New Roman"/>
          <w:b/>
          <w:bCs/>
          <w:color w:val="000080"/>
          <w:sz w:val="24"/>
          <w:szCs w:val="24"/>
          <w:lang w:eastAsia="ru-RU"/>
        </w:rPr>
        <w:t>2-боб. Сайлов округлари ва участкалари</w:t>
      </w:r>
    </w:p>
    <w:p w:rsidR="00A461B9" w:rsidRPr="00A461B9" w:rsidRDefault="00A461B9" w:rsidP="00A461B9">
      <w:pPr>
        <w:spacing w:after="60" w:line="240" w:lineRule="auto"/>
        <w:ind w:firstLine="851"/>
        <w:jc w:val="both"/>
        <w:rPr>
          <w:rFonts w:ascii="Times New Roman" w:eastAsia="Times New Roman" w:hAnsi="Times New Roman" w:cs="Times New Roman"/>
          <w:b/>
          <w:bCs/>
          <w:color w:val="000080"/>
          <w:sz w:val="24"/>
          <w:szCs w:val="24"/>
          <w:lang w:eastAsia="ru-RU"/>
        </w:rPr>
      </w:pPr>
      <w:r w:rsidRPr="00A461B9">
        <w:rPr>
          <w:rFonts w:ascii="Times New Roman" w:eastAsia="Times New Roman" w:hAnsi="Times New Roman" w:cs="Times New Roman"/>
          <w:b/>
          <w:bCs/>
          <w:color w:val="000080"/>
          <w:sz w:val="24"/>
          <w:szCs w:val="24"/>
          <w:lang w:eastAsia="ru-RU"/>
        </w:rPr>
        <w:t>9-модда. Сайлов округларини тузиш</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Ўзбекистон Республикаси Президенти сайловини ўтказиш бўйича сайлов округлари Қорақалпоғистон Республикаси, вилоятлар ва Тошкент шаҳри чегаралари доирасида Ўзбекистон Республикаси Марказий сайлов комиссияси (бундан буён матнда Марказий сайлов комиссияси деб юритилади) томонидан тузилади.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10" name="Рисунок 10"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Ўзбекистон Республикаси Конституцияси </w:t>
      </w:r>
      <w:hyperlink r:id="rId7" w:anchor="39219" w:history="1">
        <w:r w:rsidRPr="00A461B9">
          <w:rPr>
            <w:rFonts w:ascii="Times New Roman" w:eastAsia="Times New Roman" w:hAnsi="Times New Roman" w:cs="Times New Roman"/>
            <w:i/>
            <w:iCs/>
            <w:color w:val="008080"/>
            <w:lang w:eastAsia="ru-RU"/>
          </w:rPr>
          <w:t>68-моддаси</w:t>
        </w:r>
      </w:hyperlink>
      <w:r w:rsidRPr="00A461B9">
        <w:rPr>
          <w:rFonts w:ascii="Times New Roman" w:eastAsia="Times New Roman" w:hAnsi="Times New Roman" w:cs="Times New Roman"/>
          <w:i/>
          <w:iCs/>
          <w:color w:val="800080"/>
          <w:lang w:eastAsia="ru-RU"/>
        </w:rPr>
        <w:t>, мазкур Кодекснинг 14-моддаси </w:t>
      </w:r>
      <w:hyperlink r:id="rId8" w:history="1">
        <w:r w:rsidRPr="00A461B9">
          <w:rPr>
            <w:rFonts w:ascii="Times New Roman" w:eastAsia="Times New Roman" w:hAnsi="Times New Roman" w:cs="Times New Roman"/>
            <w:i/>
            <w:iCs/>
            <w:color w:val="008080"/>
            <w:lang w:eastAsia="ru-RU"/>
          </w:rPr>
          <w:t>биринчи</w:t>
        </w:r>
      </w:hyperlink>
      <w:r w:rsidRPr="00A461B9">
        <w:rPr>
          <w:rFonts w:ascii="Times New Roman" w:eastAsia="Times New Roman" w:hAnsi="Times New Roman" w:cs="Times New Roman"/>
          <w:i/>
          <w:iCs/>
          <w:color w:val="800080"/>
          <w:lang w:eastAsia="ru-RU"/>
        </w:rPr>
        <w:t>, </w:t>
      </w:r>
      <w:hyperlink r:id="rId9" w:history="1">
        <w:r w:rsidRPr="00A461B9">
          <w:rPr>
            <w:rFonts w:ascii="Times New Roman" w:eastAsia="Times New Roman" w:hAnsi="Times New Roman" w:cs="Times New Roman"/>
            <w:i/>
            <w:iCs/>
            <w:color w:val="008080"/>
            <w:lang w:eastAsia="ru-RU"/>
          </w:rPr>
          <w:t>олтинчи</w:t>
        </w:r>
      </w:hyperlink>
      <w:r w:rsidRPr="00A461B9">
        <w:rPr>
          <w:rFonts w:ascii="Times New Roman" w:eastAsia="Times New Roman" w:hAnsi="Times New Roman" w:cs="Times New Roman"/>
          <w:i/>
          <w:iCs/>
          <w:color w:val="800080"/>
          <w:lang w:eastAsia="ru-RU"/>
        </w:rPr>
        <w:t>, </w:t>
      </w:r>
      <w:hyperlink r:id="rId10" w:history="1">
        <w:r w:rsidRPr="00A461B9">
          <w:rPr>
            <w:rFonts w:ascii="Times New Roman" w:eastAsia="Times New Roman" w:hAnsi="Times New Roman" w:cs="Times New Roman"/>
            <w:i/>
            <w:iCs/>
            <w:color w:val="008080"/>
            <w:lang w:eastAsia="ru-RU"/>
          </w:rPr>
          <w:t>еттинчи хатбошилари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Қонунчилик палатаси депутатлари сайловини ўтказиш учун бир юз элликта ҳудудий сайлов округи тузилади. Ҳар бир сайлов округидан битта депутат сайланади.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9" name="Рисунок 9"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Ўзбекистон Республикаси Конституцияси 77-моддаси </w:t>
      </w:r>
      <w:hyperlink r:id="rId11" w:anchor="1422335" w:history="1">
        <w:r w:rsidRPr="00A461B9">
          <w:rPr>
            <w:rFonts w:ascii="Times New Roman" w:eastAsia="Times New Roman" w:hAnsi="Times New Roman" w:cs="Times New Roman"/>
            <w:i/>
            <w:iCs/>
            <w:color w:val="008080"/>
            <w:lang w:eastAsia="ru-RU"/>
          </w:rPr>
          <w:t>биринчи қисми</w:t>
        </w:r>
      </w:hyperlink>
      <w:r w:rsidRPr="00A461B9">
        <w:rPr>
          <w:rFonts w:ascii="Times New Roman" w:eastAsia="Times New Roman" w:hAnsi="Times New Roman" w:cs="Times New Roman"/>
          <w:i/>
          <w:iCs/>
          <w:color w:val="800080"/>
          <w:lang w:eastAsia="ru-RU"/>
        </w:rPr>
        <w:t xml:space="preserve">, Ўзбекистон Республикасининг «Ўзбекистон Республикаси Олий Мажлиси Қонунчилик палатаси </w:t>
      </w:r>
      <w:proofErr w:type="gramStart"/>
      <w:r w:rsidRPr="00A461B9">
        <w:rPr>
          <w:rFonts w:ascii="Times New Roman" w:eastAsia="Times New Roman" w:hAnsi="Times New Roman" w:cs="Times New Roman"/>
          <w:i/>
          <w:iCs/>
          <w:color w:val="800080"/>
          <w:lang w:eastAsia="ru-RU"/>
        </w:rPr>
        <w:t>тўғрисида»ги</w:t>
      </w:r>
      <w:proofErr w:type="gramEnd"/>
      <w:r w:rsidRPr="00A461B9">
        <w:rPr>
          <w:rFonts w:ascii="Times New Roman" w:eastAsia="Times New Roman" w:hAnsi="Times New Roman" w:cs="Times New Roman"/>
          <w:i/>
          <w:iCs/>
          <w:color w:val="800080"/>
          <w:lang w:eastAsia="ru-RU"/>
        </w:rPr>
        <w:t xml:space="preserve"> конституциявий Қонунининг 2-моддаси </w:t>
      </w:r>
      <w:hyperlink r:id="rId12" w:anchor="4517913" w:history="1">
        <w:r w:rsidRPr="00A461B9">
          <w:rPr>
            <w:rFonts w:ascii="Times New Roman" w:eastAsia="Times New Roman" w:hAnsi="Times New Roman" w:cs="Times New Roman"/>
            <w:i/>
            <w:iCs/>
            <w:color w:val="008080"/>
            <w:lang w:eastAsia="ru-RU"/>
          </w:rPr>
          <w:t>биринчи қисми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Қонунчилик палатаси депутатлари сайловини ўтказиш бўйича сайлов округлари Қорақалпоғистон Республикаси Жўқорғи Кенгесининг, халқ депутатлари вилоятлар ва Тошкент шаҳар Кенгашларининг тақдимномасига биноан Марказий сайлов комиссияси томонидан тузилади.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8" name="Рисунок 8"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мазкур Кодекснинг 14-моддаси </w:t>
      </w:r>
      <w:hyperlink r:id="rId13" w:history="1">
        <w:r w:rsidRPr="00A461B9">
          <w:rPr>
            <w:rFonts w:ascii="Times New Roman" w:eastAsia="Times New Roman" w:hAnsi="Times New Roman" w:cs="Times New Roman"/>
            <w:i/>
            <w:iCs/>
            <w:color w:val="008080"/>
            <w:lang w:eastAsia="ru-RU"/>
          </w:rPr>
          <w:t>биринчи</w:t>
        </w:r>
      </w:hyperlink>
      <w:r w:rsidRPr="00A461B9">
        <w:rPr>
          <w:rFonts w:ascii="Times New Roman" w:eastAsia="Times New Roman" w:hAnsi="Times New Roman" w:cs="Times New Roman"/>
          <w:i/>
          <w:iCs/>
          <w:color w:val="800080"/>
          <w:lang w:eastAsia="ru-RU"/>
        </w:rPr>
        <w:t>, </w:t>
      </w:r>
      <w:hyperlink r:id="rId14" w:history="1">
        <w:r w:rsidRPr="00A461B9">
          <w:rPr>
            <w:rFonts w:ascii="Times New Roman" w:eastAsia="Times New Roman" w:hAnsi="Times New Roman" w:cs="Times New Roman"/>
            <w:i/>
            <w:iCs/>
            <w:color w:val="008080"/>
            <w:lang w:eastAsia="ru-RU"/>
          </w:rPr>
          <w:t>олтинчи</w:t>
        </w:r>
      </w:hyperlink>
      <w:r w:rsidRPr="00A461B9">
        <w:rPr>
          <w:rFonts w:ascii="Times New Roman" w:eastAsia="Times New Roman" w:hAnsi="Times New Roman" w:cs="Times New Roman"/>
          <w:i/>
          <w:iCs/>
          <w:color w:val="800080"/>
          <w:lang w:eastAsia="ru-RU"/>
        </w:rPr>
        <w:t>, </w:t>
      </w:r>
      <w:hyperlink r:id="rId15" w:history="1">
        <w:r w:rsidRPr="00A461B9">
          <w:rPr>
            <w:rFonts w:ascii="Times New Roman" w:eastAsia="Times New Roman" w:hAnsi="Times New Roman" w:cs="Times New Roman"/>
            <w:i/>
            <w:iCs/>
            <w:color w:val="008080"/>
            <w:lang w:eastAsia="ru-RU"/>
          </w:rPr>
          <w:t>еттинчи хатбошилари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Қонунчилик палатаси депутатлари сайловини ўтказиш бўйича сайлов округларининг чегаралари Қорақалпоғистон Республикасининг, вилоятларнинг ва Тошкент шаҳрининг маъмурий-ҳудудий тузилиши инобатга олинган ҳолда, қоида тариқасида, Ўзбекистон Республикасининг бутун ҳудудида сайловчилар сони тенг ҳолда белгиланади.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7" name="Рисунок 7"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Ўзбекистон Республикаси Конституцияси </w:t>
      </w:r>
      <w:hyperlink r:id="rId16" w:anchor="39219" w:history="1">
        <w:r w:rsidRPr="00A461B9">
          <w:rPr>
            <w:rFonts w:ascii="Times New Roman" w:eastAsia="Times New Roman" w:hAnsi="Times New Roman" w:cs="Times New Roman"/>
            <w:i/>
            <w:iCs/>
            <w:color w:val="008080"/>
            <w:lang w:eastAsia="ru-RU"/>
          </w:rPr>
          <w:t>68-моддаси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Маҳаллий Кенгашларга сайлов ўтказиш учун қуйидаги сайлов округлари тузилади:</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халқ депутатлари вилоятлар ва Тошкент шаҳар Кенгашларига сайлов ўтказиш учун — олтмиштадан кўп бўлмаган сайлов округи;</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халқ депутатлари туман ва шаҳар Кенгашларига сайлов ўтказиш учун — ўттизтадан кўп бўлмаган сайлов округи. Ҳар бир сайлов округидан битта депутат сайланади.</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Ушбу Кодексда белгиланган нормалар доирасида маҳаллий Кенгашларга сайлов ўтказиш учун сайлов округлари сони тегишли маҳаллий Кенгаш томонидан аҳоли, сайловчилар сони, ҳудуд ва бошқа маҳаллий шароитлардан келиб чиққан ҳолда белгиланади.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6" name="Рисунок 6"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мазкур Кодекснинг 20-моддаси </w:t>
      </w:r>
      <w:hyperlink r:id="rId17" w:history="1">
        <w:r w:rsidRPr="00A461B9">
          <w:rPr>
            <w:rFonts w:ascii="Times New Roman" w:eastAsia="Times New Roman" w:hAnsi="Times New Roman" w:cs="Times New Roman"/>
            <w:i/>
            <w:iCs/>
            <w:color w:val="008080"/>
            <w:lang w:eastAsia="ru-RU"/>
          </w:rPr>
          <w:t>биринчи</w:t>
        </w:r>
      </w:hyperlink>
      <w:r w:rsidRPr="00A461B9">
        <w:rPr>
          <w:rFonts w:ascii="Times New Roman" w:eastAsia="Times New Roman" w:hAnsi="Times New Roman" w:cs="Times New Roman"/>
          <w:i/>
          <w:iCs/>
          <w:color w:val="800080"/>
          <w:lang w:eastAsia="ru-RU"/>
        </w:rPr>
        <w:t>, </w:t>
      </w:r>
      <w:hyperlink r:id="rId18" w:history="1">
        <w:r w:rsidRPr="00A461B9">
          <w:rPr>
            <w:rFonts w:ascii="Times New Roman" w:eastAsia="Times New Roman" w:hAnsi="Times New Roman" w:cs="Times New Roman"/>
            <w:i/>
            <w:iCs/>
            <w:color w:val="008080"/>
            <w:lang w:eastAsia="ru-RU"/>
          </w:rPr>
          <w:t>учинчи хатбошилари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Маҳаллий Кенгашларга сайлов ўтказиш бўйича сайлов округлари тегишли вилоят, туман, шаҳар сайлов комиссияси томонидан, қоида тариқасида, сайловчилар сони тенг ҳолда тузилади. Сайлов округларининг чегаралари вилоятлар, туманлар ва шаҳарларнинг маъмурий-ҳудудий тузилиши инобатга олинган ҳолда белгиланади.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5" name="Рисунок 5"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Ўзбекистон Республикаси Конституцияси </w:t>
      </w:r>
      <w:hyperlink r:id="rId19" w:anchor="39219" w:history="1">
        <w:r w:rsidRPr="00A461B9">
          <w:rPr>
            <w:rFonts w:ascii="Times New Roman" w:eastAsia="Times New Roman" w:hAnsi="Times New Roman" w:cs="Times New Roman"/>
            <w:i/>
            <w:iCs/>
            <w:color w:val="008080"/>
            <w:lang w:eastAsia="ru-RU"/>
          </w:rPr>
          <w:t>68-моддаси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Сайлов округларини тузишда сайлов округларидаги сайловчилар сонининг йўл қўйиладиган энг кўп четга чиқиши, қоида тариқасида, ўн фоиздан ошмаслиги керак.</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lastRenderedPageBreak/>
        <w:t>Сайлов округларининг рўйхатлари уларнинг чегаралари, сайловчилар сони ва округ сайлов комиссияларининг жойлашган ери кўрсатилган ҳолда сайловдан камида етмиш беш кун олдин тегишли сайлов комиссияси томонидан эълон қилинади.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4" name="Рисунок 4"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 xml:space="preserve">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w:t>
      </w:r>
      <w:proofErr w:type="gramStart"/>
      <w:r w:rsidRPr="00A461B9">
        <w:rPr>
          <w:rFonts w:ascii="Times New Roman" w:eastAsia="Times New Roman" w:hAnsi="Times New Roman" w:cs="Times New Roman"/>
          <w:i/>
          <w:iCs/>
          <w:color w:val="800080"/>
          <w:lang w:eastAsia="ru-RU"/>
        </w:rPr>
        <w:t>низом»нинг</w:t>
      </w:r>
      <w:proofErr w:type="gramEnd"/>
      <w:r w:rsidRPr="00A461B9">
        <w:rPr>
          <w:rFonts w:ascii="Times New Roman" w:eastAsia="Times New Roman" w:hAnsi="Times New Roman" w:cs="Times New Roman"/>
          <w:i/>
          <w:iCs/>
          <w:color w:val="800080"/>
          <w:lang w:eastAsia="ru-RU"/>
        </w:rPr>
        <w:t> </w:t>
      </w:r>
      <w:hyperlink r:id="rId20" w:anchor="4537335" w:history="1">
        <w:r w:rsidRPr="00A461B9">
          <w:rPr>
            <w:rFonts w:ascii="Times New Roman" w:eastAsia="Times New Roman" w:hAnsi="Times New Roman" w:cs="Times New Roman"/>
            <w:i/>
            <w:iCs/>
            <w:color w:val="008080"/>
            <w:lang w:eastAsia="ru-RU"/>
          </w:rPr>
          <w:t>1-боби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60" w:line="240" w:lineRule="auto"/>
        <w:ind w:firstLine="851"/>
        <w:jc w:val="both"/>
        <w:rPr>
          <w:rFonts w:ascii="Times New Roman" w:eastAsia="Times New Roman" w:hAnsi="Times New Roman" w:cs="Times New Roman"/>
          <w:b/>
          <w:bCs/>
          <w:color w:val="000080"/>
          <w:sz w:val="24"/>
          <w:szCs w:val="24"/>
          <w:lang w:eastAsia="ru-RU"/>
        </w:rPr>
      </w:pPr>
      <w:r w:rsidRPr="00A461B9">
        <w:rPr>
          <w:rFonts w:ascii="Times New Roman" w:eastAsia="Times New Roman" w:hAnsi="Times New Roman" w:cs="Times New Roman"/>
          <w:b/>
          <w:bCs/>
          <w:color w:val="000080"/>
          <w:sz w:val="24"/>
          <w:szCs w:val="24"/>
          <w:lang w:eastAsia="ru-RU"/>
        </w:rPr>
        <w:t>10-модда. Сайлов участкаларини тузиш тартиби ва нормаси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hyperlink r:id="rId21" w:anchor="4387555" w:history="1">
        <w:r w:rsidRPr="00A461B9">
          <w:rPr>
            <w:rFonts w:ascii="Times New Roman" w:eastAsia="Times New Roman" w:hAnsi="Times New Roman" w:cs="Times New Roman"/>
            <w:i/>
            <w:iCs/>
            <w:color w:val="008080"/>
            <w:lang w:eastAsia="ru-RU"/>
          </w:rPr>
          <w:t>Олдинги</w:t>
        </w:r>
      </w:hyperlink>
      <w:r w:rsidRPr="00A461B9">
        <w:rPr>
          <w:rFonts w:ascii="Times New Roman" w:eastAsia="Times New Roman" w:hAnsi="Times New Roman" w:cs="Times New Roman"/>
          <w:i/>
          <w:iCs/>
          <w:color w:val="800080"/>
          <w:lang w:eastAsia="ru-RU"/>
        </w:rPr>
        <w:t> таҳрирга қаранг.</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Ўзбекистон Республикаси Президенти сайловини, Қонунчилик палатаси депутатлари, вилоятлар ва Тошкент шаҳар Кенгашлари депутатлари сайловини ўтказиш бўйича сайлов участкалари туманлар ва шаҳарлар ҳокимликларининг тақдимномасига биноан округ сайлов комиссиялари томонидан, туман, шаҳар Кенгашлари депутатлари сайловини ўтказиш бўйича сайлов участкалари эса туман, шаҳар сайлов комиссиялари томонидан тузилади.</w:t>
      </w:r>
    </w:p>
    <w:p w:rsidR="00A461B9" w:rsidRPr="00A461B9" w:rsidRDefault="00A461B9" w:rsidP="00A461B9">
      <w:pPr>
        <w:spacing w:after="0" w:line="240" w:lineRule="auto"/>
        <w:ind w:firstLine="851"/>
        <w:jc w:val="both"/>
        <w:rPr>
          <w:rFonts w:ascii="Times New Roman" w:eastAsia="Times New Roman" w:hAnsi="Times New Roman" w:cs="Times New Roman"/>
          <w:i/>
          <w:iCs/>
          <w:color w:val="800000"/>
          <w:lang w:eastAsia="ru-RU"/>
        </w:rPr>
      </w:pPr>
      <w:r w:rsidRPr="00A461B9">
        <w:rPr>
          <w:rFonts w:ascii="Times New Roman" w:eastAsia="Times New Roman" w:hAnsi="Times New Roman" w:cs="Times New Roman"/>
          <w:i/>
          <w:iCs/>
          <w:color w:val="800000"/>
          <w:lang w:eastAsia="ru-RU"/>
        </w:rPr>
        <w:t>(10-модданинг биринчи қисми Ўзбекистон Республикасининг 2021 йил 8 февралдаги ЎРҚ-670-сонли </w:t>
      </w:r>
      <w:hyperlink r:id="rId22" w:anchor="5273228" w:history="1">
        <w:r w:rsidRPr="00A461B9">
          <w:rPr>
            <w:rFonts w:ascii="Times New Roman" w:eastAsia="Times New Roman" w:hAnsi="Times New Roman" w:cs="Times New Roman"/>
            <w:i/>
            <w:iCs/>
            <w:color w:val="008080"/>
            <w:lang w:eastAsia="ru-RU"/>
          </w:rPr>
          <w:t>Қонуни </w:t>
        </w:r>
      </w:hyperlink>
      <w:r w:rsidRPr="00A461B9">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3" name="Рисунок 3"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мазкур Кодекснинг 22-моддаси </w:t>
      </w:r>
      <w:hyperlink r:id="rId23" w:history="1">
        <w:r w:rsidRPr="00A461B9">
          <w:rPr>
            <w:rFonts w:ascii="Times New Roman" w:eastAsia="Times New Roman" w:hAnsi="Times New Roman" w:cs="Times New Roman"/>
            <w:i/>
            <w:iCs/>
            <w:color w:val="008080"/>
            <w:lang w:eastAsia="ru-RU"/>
          </w:rPr>
          <w:t>биринчи</w:t>
        </w:r>
      </w:hyperlink>
      <w:r w:rsidRPr="00A461B9">
        <w:rPr>
          <w:rFonts w:ascii="Times New Roman" w:eastAsia="Times New Roman" w:hAnsi="Times New Roman" w:cs="Times New Roman"/>
          <w:i/>
          <w:iCs/>
          <w:color w:val="800080"/>
          <w:lang w:eastAsia="ru-RU"/>
        </w:rPr>
        <w:t>, </w:t>
      </w:r>
      <w:hyperlink r:id="rId24" w:history="1">
        <w:r w:rsidRPr="00A461B9">
          <w:rPr>
            <w:rFonts w:ascii="Times New Roman" w:eastAsia="Times New Roman" w:hAnsi="Times New Roman" w:cs="Times New Roman"/>
            <w:i/>
            <w:iCs/>
            <w:color w:val="008080"/>
            <w:lang w:eastAsia="ru-RU"/>
          </w:rPr>
          <w:t>учинчи хатбошилари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Сайловчиларга мумкин қадар кўпроқ қулайлик яратиш мақсадида сайлов участкалари туманларнинг, шаҳарларнинг, шаҳарлардаги туманларнинг чегаралари инобатга олинган ҳолда тузилади. Участкалар ҳарбий қисмларда ҳам тузилади ва қисмлар жойлашган ердаги округларга киради. Сайлов участкаларининг чегаралари бошқа сайлов округларининг чегараларини кесиб ўтмаслиги керак.</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Ўзбекистон Республикасининг чет давлатлардаги дипломатик ва бошқа ваколатхоналари ҳузурида, санаторийларда, дам олиш уйларида, касалхоналарда ва бошқа стационар даволаш муассасаларида, олис ва бориш қийин бўлган ҳудудлардаги фуқаролар турган жойларда, қамоқда сақлаш ва озодликдан маҳрум этиш жойларида сайлов участкалари тузилиши мумкин. Бу участкалар улар жойлашган ердаги сайлов округларига киради. Ўзбекистон Республикасидан ташқарида тузиладиган участкаларни округга бириктириш тўғрисидаги масала Марказий сайлов комиссияси томонидан ҳал этилади.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2" name="Рисунок 2"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мазкур Кодекснинг 14-моддаси </w:t>
      </w:r>
      <w:hyperlink r:id="rId25" w:history="1">
        <w:r w:rsidRPr="00A461B9">
          <w:rPr>
            <w:rFonts w:ascii="Times New Roman" w:eastAsia="Times New Roman" w:hAnsi="Times New Roman" w:cs="Times New Roman"/>
            <w:i/>
            <w:iCs/>
            <w:color w:val="008080"/>
            <w:lang w:eastAsia="ru-RU"/>
          </w:rPr>
          <w:t>биринчи</w:t>
        </w:r>
      </w:hyperlink>
      <w:r w:rsidRPr="00A461B9">
        <w:rPr>
          <w:rFonts w:ascii="Times New Roman" w:eastAsia="Times New Roman" w:hAnsi="Times New Roman" w:cs="Times New Roman"/>
          <w:i/>
          <w:iCs/>
          <w:color w:val="800080"/>
          <w:lang w:eastAsia="ru-RU"/>
        </w:rPr>
        <w:t>, </w:t>
      </w:r>
      <w:hyperlink r:id="rId26" w:history="1">
        <w:r w:rsidRPr="00A461B9">
          <w:rPr>
            <w:rFonts w:ascii="Times New Roman" w:eastAsia="Times New Roman" w:hAnsi="Times New Roman" w:cs="Times New Roman"/>
            <w:i/>
            <w:iCs/>
            <w:color w:val="008080"/>
            <w:lang w:eastAsia="ru-RU"/>
          </w:rPr>
          <w:t>еттинчи хатбошилари</w:t>
        </w:r>
      </w:hyperlink>
      <w:r w:rsidRPr="00A461B9">
        <w:rPr>
          <w:rFonts w:ascii="Times New Roman" w:eastAsia="Times New Roman" w:hAnsi="Times New Roman" w:cs="Times New Roman"/>
          <w:i/>
          <w:iCs/>
          <w:color w:val="800080"/>
          <w:lang w:eastAsia="ru-RU"/>
        </w:rPr>
        <w:t>, Ўзбекистон Республикаси Марказий сайлов комиссиясининг 2019 йил 24 августдаги 930-сон қарори тасдиқланган «Қамоқда сақлаш ва озодликдан маҳрум этиш жойларида сайлов участкаларини ташкил этиш тартиби тўғрисидаги </w:t>
      </w:r>
      <w:hyperlink r:id="rId27" w:anchor="4536779" w:history="1">
        <w:r w:rsidRPr="00A461B9">
          <w:rPr>
            <w:rFonts w:ascii="Times New Roman" w:eastAsia="Times New Roman" w:hAnsi="Times New Roman" w:cs="Times New Roman"/>
            <w:i/>
            <w:iCs/>
            <w:color w:val="008080"/>
            <w:lang w:eastAsia="ru-RU"/>
          </w:rPr>
          <w:t>низом</w:t>
        </w:r>
      </w:hyperlink>
      <w:r w:rsidRPr="00A461B9">
        <w:rPr>
          <w:rFonts w:ascii="Times New Roman" w:eastAsia="Times New Roman" w:hAnsi="Times New Roman" w:cs="Times New Roman"/>
          <w:i/>
          <w:iCs/>
          <w:color w:val="800080"/>
          <w:lang w:eastAsia="ru-RU"/>
        </w:rPr>
        <w:t>», Ўзбекистон Республикаси Марказий сайлов комиссиясининг 2019 йил 22 октябрдаги 966-сонли қарори билан тасдиқланган «Ўзбекистон Республикасининг чет давлатлардаги дипломатик ваколатхоналари ва консуллик муассасалари ҳузурида сайлов участкаларини ташкил этиш тартиби тўғрисидаги </w:t>
      </w:r>
      <w:hyperlink r:id="rId28" w:anchor="4585300" w:history="1">
        <w:r w:rsidRPr="00A461B9">
          <w:rPr>
            <w:rFonts w:ascii="Times New Roman" w:eastAsia="Times New Roman" w:hAnsi="Times New Roman" w:cs="Times New Roman"/>
            <w:i/>
            <w:iCs/>
            <w:color w:val="008080"/>
            <w:lang w:eastAsia="ru-RU"/>
          </w:rPr>
          <w:t>низом</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hyperlink r:id="rId29" w:anchor="4387559" w:history="1">
        <w:r w:rsidRPr="00A461B9">
          <w:rPr>
            <w:rFonts w:ascii="Times New Roman" w:eastAsia="Times New Roman" w:hAnsi="Times New Roman" w:cs="Times New Roman"/>
            <w:i/>
            <w:iCs/>
            <w:color w:val="008080"/>
            <w:lang w:eastAsia="ru-RU"/>
          </w:rPr>
          <w:t>Олдинги</w:t>
        </w:r>
      </w:hyperlink>
      <w:r w:rsidRPr="00A461B9">
        <w:rPr>
          <w:rFonts w:ascii="Times New Roman" w:eastAsia="Times New Roman" w:hAnsi="Times New Roman" w:cs="Times New Roman"/>
          <w:i/>
          <w:iCs/>
          <w:color w:val="800080"/>
          <w:lang w:eastAsia="ru-RU"/>
        </w:rPr>
        <w:t> таҳрирга қаранг.</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Ҳарбий қисмларда сайлов участкалари қисмлар ёки ҳарбий қўшилмалар командирларининг тақдимномасига биноан округ сайлов комиссиялари томонидан тузилади. Ўзбекистон Республикасининг чет давлатлардаги дипломатик ва бошқа ваколатхоналари ҳузурида сайлов участкалари Ўзбекистон Республикаси Ташқи ишлар вазирлигининг тақдимномасига биноан Марказий сайлов комиссияси томонидан тузилади.</w:t>
      </w:r>
    </w:p>
    <w:p w:rsidR="00A461B9" w:rsidRPr="00A461B9" w:rsidRDefault="00A461B9" w:rsidP="00A461B9">
      <w:pPr>
        <w:spacing w:after="0" w:line="240" w:lineRule="auto"/>
        <w:ind w:firstLine="851"/>
        <w:jc w:val="both"/>
        <w:rPr>
          <w:rFonts w:ascii="Times New Roman" w:eastAsia="Times New Roman" w:hAnsi="Times New Roman" w:cs="Times New Roman"/>
          <w:i/>
          <w:iCs/>
          <w:color w:val="800000"/>
          <w:lang w:eastAsia="ru-RU"/>
        </w:rPr>
      </w:pPr>
      <w:r w:rsidRPr="00A461B9">
        <w:rPr>
          <w:rFonts w:ascii="Times New Roman" w:eastAsia="Times New Roman" w:hAnsi="Times New Roman" w:cs="Times New Roman"/>
          <w:i/>
          <w:iCs/>
          <w:color w:val="800000"/>
          <w:lang w:eastAsia="ru-RU"/>
        </w:rPr>
        <w:t>(10-модданинг тўртинчи қисми Ўзбекистон Республикасининг 2021 йил 8 февралдаги ЎРҚ-670-сонли </w:t>
      </w:r>
      <w:hyperlink r:id="rId30" w:anchor="5273230" w:history="1">
        <w:r w:rsidRPr="00A461B9">
          <w:rPr>
            <w:rFonts w:ascii="Times New Roman" w:eastAsia="Times New Roman" w:hAnsi="Times New Roman" w:cs="Times New Roman"/>
            <w:i/>
            <w:iCs/>
            <w:color w:val="008080"/>
            <w:lang w:eastAsia="ru-RU"/>
          </w:rPr>
          <w:t>Қонуни </w:t>
        </w:r>
      </w:hyperlink>
      <w:r w:rsidRPr="00A461B9">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lastRenderedPageBreak/>
        <w:t>Сайлов участкалари сайловга камида олтмиш кун қолганида, қоида тариқасида, сайловчилар сони камида йигирма нафардан ва кўпи билан уч минг нафардан ошмаган ҳолда тузилади. Ҳарбий қисмларда, Ўзбекистон Республикасининг чет давлатлардаги дипломатик ва бошқа ваколатхоналари ҳузурида, шунингдек олис ва бориш қийин бўлган ҳудудлардаги фуқаролар турган жойларда, қамоқда сақлаш ва озодликдан маҳрум этиш жойларида сайлов участкалари ана шу муддатда, айрим ҳолларда эса сайловга камида етти кун қолганида тузилади.</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Сайлов участкаларининг сони округлар сонидан кам бўлиши мумкин эмас.</w:t>
      </w:r>
    </w:p>
    <w:p w:rsidR="00A461B9" w:rsidRPr="00A461B9" w:rsidRDefault="00A461B9" w:rsidP="00A461B9">
      <w:pPr>
        <w:shd w:val="clear" w:color="auto" w:fill="E8E8FF"/>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Округ сайлов комиссияси сайлов участкаларининг тартиб рақамини белгилайди ҳамда тегишли участка комиссиясининг телефон рақамларини, жойлашган ерини ва овоз бериш биносини кўрсатган ҳолда сайловчиларни ҳар бир участканинг чегаралари тўғрисида хабардор этишни ташкил қилади.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1" name="Рисунок 1"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мазкур Кодекснинг 22-моддаси </w:t>
      </w:r>
      <w:hyperlink r:id="rId31" w:history="1">
        <w:r w:rsidRPr="00A461B9">
          <w:rPr>
            <w:rFonts w:ascii="Times New Roman" w:eastAsia="Times New Roman" w:hAnsi="Times New Roman" w:cs="Times New Roman"/>
            <w:i/>
            <w:iCs/>
            <w:color w:val="008080"/>
            <w:lang w:eastAsia="ru-RU"/>
          </w:rPr>
          <w:t>биринчи</w:t>
        </w:r>
      </w:hyperlink>
      <w:r w:rsidRPr="00A461B9">
        <w:rPr>
          <w:rFonts w:ascii="Times New Roman" w:eastAsia="Times New Roman" w:hAnsi="Times New Roman" w:cs="Times New Roman"/>
          <w:i/>
          <w:iCs/>
          <w:color w:val="800080"/>
          <w:lang w:eastAsia="ru-RU"/>
        </w:rPr>
        <w:t>, </w:t>
      </w:r>
      <w:hyperlink r:id="rId32" w:history="1">
        <w:r w:rsidRPr="00A461B9">
          <w:rPr>
            <w:rFonts w:ascii="Times New Roman" w:eastAsia="Times New Roman" w:hAnsi="Times New Roman" w:cs="Times New Roman"/>
            <w:i/>
            <w:iCs/>
            <w:color w:val="008080"/>
            <w:lang w:eastAsia="ru-RU"/>
          </w:rPr>
          <w:t>учинчи хатбошилари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Қонунчилик палатаси, маҳаллий Кенгашлар депутатлари сайлови бир вақтда ўтказилган тақдирда, Қонунчилик палатаси депутатлари сайловини ўтказиш бўйича округ сайлов комиссиялари томонидан ягона сайлов участкалари тузилади.</w:t>
      </w:r>
    </w:p>
    <w:p w:rsidR="004559E5" w:rsidRDefault="004559E5"/>
    <w:p w:rsidR="00A461B9" w:rsidRPr="00A461B9" w:rsidRDefault="00A461B9" w:rsidP="00A461B9">
      <w:pPr>
        <w:spacing w:after="60" w:line="240" w:lineRule="auto"/>
        <w:ind w:firstLine="851"/>
        <w:jc w:val="both"/>
        <w:rPr>
          <w:rFonts w:ascii="Times New Roman" w:eastAsia="Times New Roman" w:hAnsi="Times New Roman" w:cs="Times New Roman"/>
          <w:b/>
          <w:bCs/>
          <w:color w:val="000080"/>
          <w:sz w:val="24"/>
          <w:szCs w:val="24"/>
          <w:lang w:eastAsia="ru-RU"/>
        </w:rPr>
      </w:pPr>
      <w:r w:rsidRPr="00A461B9">
        <w:rPr>
          <w:rFonts w:ascii="Times New Roman" w:eastAsia="Times New Roman" w:hAnsi="Times New Roman" w:cs="Times New Roman"/>
          <w:b/>
          <w:bCs/>
          <w:color w:val="000080"/>
          <w:sz w:val="24"/>
          <w:szCs w:val="24"/>
          <w:lang w:eastAsia="ru-RU"/>
        </w:rPr>
        <w:t>21-модда. Округ сайлов комиссияларини тузиш</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hyperlink r:id="rId33" w:anchor="4387738" w:history="1">
        <w:r w:rsidRPr="00A461B9">
          <w:rPr>
            <w:rFonts w:ascii="Times New Roman" w:eastAsia="Times New Roman" w:hAnsi="Times New Roman" w:cs="Times New Roman"/>
            <w:i/>
            <w:iCs/>
            <w:color w:val="008080"/>
            <w:lang w:eastAsia="ru-RU"/>
          </w:rPr>
          <w:t>Олдинги</w:t>
        </w:r>
      </w:hyperlink>
      <w:r w:rsidRPr="00A461B9">
        <w:rPr>
          <w:rFonts w:ascii="Times New Roman" w:eastAsia="Times New Roman" w:hAnsi="Times New Roman" w:cs="Times New Roman"/>
          <w:i/>
          <w:iCs/>
          <w:color w:val="800080"/>
          <w:lang w:eastAsia="ru-RU"/>
        </w:rPr>
        <w:t> таҳрирга қаранг.</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Ўзбекистон Республикаси Президенти сайловини, Қонунчилик палатаси депутатлари сайловини ўтказиш бўйича округ сайлов комиссияси Марказий сайлов комиссияси томонидан, Халқ депутатлари вилоятлар ва Тошкент шаҳар Кенгашларига сайлов ўтказиш бўйича округ сайлов комиссияси эса тегишли вилоят, Тошкент шаҳар сайлов комиссияси томонидан сайловга камида етмиш кун қолганида комиссия раиси, раис ўринбосари, котиби ва олти — саккиз нафар комиссия аъзосидан иборат таркибда тузилади.</w:t>
      </w:r>
    </w:p>
    <w:p w:rsidR="00A461B9" w:rsidRPr="00A461B9" w:rsidRDefault="00A461B9" w:rsidP="00A461B9">
      <w:pPr>
        <w:spacing w:after="0" w:line="240" w:lineRule="auto"/>
        <w:ind w:firstLine="851"/>
        <w:jc w:val="both"/>
        <w:rPr>
          <w:rFonts w:ascii="Times New Roman" w:eastAsia="Times New Roman" w:hAnsi="Times New Roman" w:cs="Times New Roman"/>
          <w:i/>
          <w:iCs/>
          <w:color w:val="800000"/>
          <w:lang w:eastAsia="ru-RU"/>
        </w:rPr>
      </w:pPr>
      <w:r w:rsidRPr="00A461B9">
        <w:rPr>
          <w:rFonts w:ascii="Times New Roman" w:eastAsia="Times New Roman" w:hAnsi="Times New Roman" w:cs="Times New Roman"/>
          <w:i/>
          <w:iCs/>
          <w:color w:val="800000"/>
          <w:lang w:eastAsia="ru-RU"/>
        </w:rPr>
        <w:t>(21-модданинг биринчи қисми Ўзбекистон Республикасининг 2021 йил 8 февралдаги ЎРҚ-670-сонли </w:t>
      </w:r>
      <w:hyperlink r:id="rId34" w:anchor="5273246" w:history="1">
        <w:r w:rsidRPr="00A461B9">
          <w:rPr>
            <w:rFonts w:ascii="Times New Roman" w:eastAsia="Times New Roman" w:hAnsi="Times New Roman" w:cs="Times New Roman"/>
            <w:i/>
            <w:iCs/>
            <w:color w:val="008080"/>
            <w:lang w:eastAsia="ru-RU"/>
          </w:rPr>
          <w:t>Қонуни </w:t>
        </w:r>
      </w:hyperlink>
      <w:r w:rsidRPr="00A461B9">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28" name="Рисунок 28"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мазкур Кодекснинг 14-моддаси </w:t>
      </w:r>
      <w:hyperlink r:id="rId35" w:history="1">
        <w:r w:rsidRPr="00A461B9">
          <w:rPr>
            <w:rFonts w:ascii="Times New Roman" w:eastAsia="Times New Roman" w:hAnsi="Times New Roman" w:cs="Times New Roman"/>
            <w:i/>
            <w:iCs/>
            <w:color w:val="008080"/>
            <w:lang w:eastAsia="ru-RU"/>
          </w:rPr>
          <w:t>биринчи</w:t>
        </w:r>
      </w:hyperlink>
      <w:r w:rsidRPr="00A461B9">
        <w:rPr>
          <w:rFonts w:ascii="Times New Roman" w:eastAsia="Times New Roman" w:hAnsi="Times New Roman" w:cs="Times New Roman"/>
          <w:i/>
          <w:iCs/>
          <w:color w:val="800080"/>
          <w:lang w:eastAsia="ru-RU"/>
        </w:rPr>
        <w:t>, </w:t>
      </w:r>
      <w:hyperlink r:id="rId36" w:history="1">
        <w:r w:rsidRPr="00A461B9">
          <w:rPr>
            <w:rFonts w:ascii="Times New Roman" w:eastAsia="Times New Roman" w:hAnsi="Times New Roman" w:cs="Times New Roman"/>
            <w:i/>
            <w:iCs/>
            <w:color w:val="008080"/>
            <w:lang w:eastAsia="ru-RU"/>
          </w:rPr>
          <w:t>саккизинчи хатбошилари</w:t>
        </w:r>
      </w:hyperlink>
      <w:r w:rsidRPr="00A461B9">
        <w:rPr>
          <w:rFonts w:ascii="Times New Roman" w:eastAsia="Times New Roman" w:hAnsi="Times New Roman" w:cs="Times New Roman"/>
          <w:i/>
          <w:iCs/>
          <w:color w:val="800080"/>
          <w:lang w:eastAsia="ru-RU"/>
        </w:rPr>
        <w:t>, 20-моддаси </w:t>
      </w:r>
      <w:hyperlink r:id="rId37" w:history="1">
        <w:r w:rsidRPr="00A461B9">
          <w:rPr>
            <w:rFonts w:ascii="Times New Roman" w:eastAsia="Times New Roman" w:hAnsi="Times New Roman" w:cs="Times New Roman"/>
            <w:i/>
            <w:iCs/>
            <w:color w:val="008080"/>
            <w:lang w:eastAsia="ru-RU"/>
          </w:rPr>
          <w:t>биринчи</w:t>
        </w:r>
      </w:hyperlink>
      <w:r w:rsidRPr="00A461B9">
        <w:rPr>
          <w:rFonts w:ascii="Times New Roman" w:eastAsia="Times New Roman" w:hAnsi="Times New Roman" w:cs="Times New Roman"/>
          <w:i/>
          <w:iCs/>
          <w:color w:val="800080"/>
          <w:lang w:eastAsia="ru-RU"/>
        </w:rPr>
        <w:t>, </w:t>
      </w:r>
      <w:hyperlink r:id="rId38" w:history="1">
        <w:r w:rsidRPr="00A461B9">
          <w:rPr>
            <w:rFonts w:ascii="Times New Roman" w:eastAsia="Times New Roman" w:hAnsi="Times New Roman" w:cs="Times New Roman"/>
            <w:i/>
            <w:iCs/>
            <w:color w:val="008080"/>
            <w:lang w:eastAsia="ru-RU"/>
          </w:rPr>
          <w:t>тўртинчи хатбошилари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Ўзбекистон Республикаси Президенти сайловини ва Қонунчилик палатаси депутатлари сайловини ўтказиш бўйича округ сайлов комиссиялари аъзолигига номзодлар Қорақалпоғистон Республикаси Жўқорғи Кенгесининг, халқ депутатлари вилоятлар ва Тошкент шаҳар Кенгашларининг мажлисларида муҳокама қилинади ҳамда Марказий сайлов комиссияси томонидан тасдиқлаш учун тавсия этилади.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hyperlink r:id="rId39" w:anchor="4387740" w:history="1">
        <w:r w:rsidRPr="00A461B9">
          <w:rPr>
            <w:rFonts w:ascii="Times New Roman" w:eastAsia="Times New Roman" w:hAnsi="Times New Roman" w:cs="Times New Roman"/>
            <w:i/>
            <w:iCs/>
            <w:color w:val="008080"/>
            <w:lang w:eastAsia="ru-RU"/>
          </w:rPr>
          <w:t>Олдинги</w:t>
        </w:r>
      </w:hyperlink>
      <w:r w:rsidRPr="00A461B9">
        <w:rPr>
          <w:rFonts w:ascii="Times New Roman" w:eastAsia="Times New Roman" w:hAnsi="Times New Roman" w:cs="Times New Roman"/>
          <w:i/>
          <w:iCs/>
          <w:color w:val="800080"/>
          <w:lang w:eastAsia="ru-RU"/>
        </w:rPr>
        <w:t> таҳрирга қаранг.</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Халқ депутатлари вилоятлар ва Тошкент шаҳар Кенгашларига сайлов ўтказиш бўйича округ сайлов комиссияларининг аъзолари халқ депутатлари туман ва шаҳар Кенгашларининг тавсиясига биноан тасдиқланади.</w:t>
      </w:r>
    </w:p>
    <w:p w:rsidR="00A461B9" w:rsidRPr="00A461B9" w:rsidRDefault="00A461B9" w:rsidP="00A461B9">
      <w:pPr>
        <w:spacing w:after="0" w:line="240" w:lineRule="auto"/>
        <w:ind w:firstLine="851"/>
        <w:jc w:val="both"/>
        <w:rPr>
          <w:rFonts w:ascii="Times New Roman" w:eastAsia="Times New Roman" w:hAnsi="Times New Roman" w:cs="Times New Roman"/>
          <w:i/>
          <w:iCs/>
          <w:color w:val="800000"/>
          <w:lang w:eastAsia="ru-RU"/>
        </w:rPr>
      </w:pPr>
      <w:r w:rsidRPr="00A461B9">
        <w:rPr>
          <w:rFonts w:ascii="Times New Roman" w:eastAsia="Times New Roman" w:hAnsi="Times New Roman" w:cs="Times New Roman"/>
          <w:i/>
          <w:iCs/>
          <w:color w:val="800000"/>
          <w:lang w:eastAsia="ru-RU"/>
        </w:rPr>
        <w:t>(21-модданинг учинчи қисми Ўзбекистон Республикасининг 2021 йил 8 февралдаги ЎРҚ-670-сонли </w:t>
      </w:r>
      <w:hyperlink r:id="rId40" w:anchor="5273247" w:history="1">
        <w:r w:rsidRPr="00A461B9">
          <w:rPr>
            <w:rFonts w:ascii="Times New Roman" w:eastAsia="Times New Roman" w:hAnsi="Times New Roman" w:cs="Times New Roman"/>
            <w:i/>
            <w:iCs/>
            <w:color w:val="008080"/>
            <w:lang w:eastAsia="ru-RU"/>
          </w:rPr>
          <w:t>Қонуни </w:t>
        </w:r>
      </w:hyperlink>
      <w:r w:rsidRPr="00A461B9">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hyperlink r:id="rId41" w:anchor="4387741" w:history="1">
        <w:r w:rsidRPr="00A461B9">
          <w:rPr>
            <w:rFonts w:ascii="Times New Roman" w:eastAsia="Times New Roman" w:hAnsi="Times New Roman" w:cs="Times New Roman"/>
            <w:i/>
            <w:iCs/>
            <w:color w:val="008080"/>
            <w:lang w:eastAsia="ru-RU"/>
          </w:rPr>
          <w:t>Олдинги</w:t>
        </w:r>
      </w:hyperlink>
      <w:r w:rsidRPr="00A461B9">
        <w:rPr>
          <w:rFonts w:ascii="Times New Roman" w:eastAsia="Times New Roman" w:hAnsi="Times New Roman" w:cs="Times New Roman"/>
          <w:i/>
          <w:iCs/>
          <w:color w:val="800080"/>
          <w:lang w:eastAsia="ru-RU"/>
        </w:rPr>
        <w:t> таҳрирга қаранг.</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Халқ депутатлари туман, шаҳар (бундан халқ депутатлари Тошкент шаҳар Кенгаши мустасно) Кенгашига сайлов ўтказиш бўйича округ сайлов комиссиялари тузилмайди.</w:t>
      </w:r>
    </w:p>
    <w:p w:rsidR="00A461B9" w:rsidRPr="00A461B9" w:rsidRDefault="00A461B9" w:rsidP="00A461B9">
      <w:pPr>
        <w:spacing w:after="0" w:line="240" w:lineRule="auto"/>
        <w:ind w:firstLine="851"/>
        <w:jc w:val="both"/>
        <w:rPr>
          <w:rFonts w:ascii="Times New Roman" w:eastAsia="Times New Roman" w:hAnsi="Times New Roman" w:cs="Times New Roman"/>
          <w:i/>
          <w:iCs/>
          <w:color w:val="800000"/>
          <w:lang w:eastAsia="ru-RU"/>
        </w:rPr>
      </w:pPr>
      <w:r w:rsidRPr="00A461B9">
        <w:rPr>
          <w:rFonts w:ascii="Times New Roman" w:eastAsia="Times New Roman" w:hAnsi="Times New Roman" w:cs="Times New Roman"/>
          <w:i/>
          <w:iCs/>
          <w:color w:val="800000"/>
          <w:lang w:eastAsia="ru-RU"/>
        </w:rPr>
        <w:t>(21-модданинг тўртинчи қисми Ўзбекистон Республикасининг 2021 йил 8 февралдаги ЎРҚ-670-сонли </w:t>
      </w:r>
      <w:hyperlink r:id="rId42" w:anchor="5273251" w:history="1">
        <w:r w:rsidRPr="00A461B9">
          <w:rPr>
            <w:rFonts w:ascii="Times New Roman" w:eastAsia="Times New Roman" w:hAnsi="Times New Roman" w:cs="Times New Roman"/>
            <w:i/>
            <w:iCs/>
            <w:color w:val="008080"/>
            <w:lang w:eastAsia="ru-RU"/>
          </w:rPr>
          <w:t>Қонуни </w:t>
        </w:r>
      </w:hyperlink>
      <w:r w:rsidRPr="00A461B9">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lastRenderedPageBreak/>
        <w:t>Округ сайлов комиссиясининг аъзолари жамоатчиликнинг обрў-эътиборли вакиллари орасидан тасдиқланади.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27" name="Рисунок 27"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43" w:anchor="4537379" w:history="1">
        <w:r w:rsidRPr="00A461B9">
          <w:rPr>
            <w:rFonts w:ascii="Times New Roman" w:eastAsia="Times New Roman" w:hAnsi="Times New Roman" w:cs="Times New Roman"/>
            <w:i/>
            <w:iCs/>
            <w:color w:val="008080"/>
            <w:lang w:eastAsia="ru-RU"/>
          </w:rPr>
          <w:t>2-боби</w:t>
        </w:r>
      </w:hyperlink>
      <w:r w:rsidRPr="00A461B9">
        <w:rPr>
          <w:rFonts w:ascii="Times New Roman" w:eastAsia="Times New Roman" w:hAnsi="Times New Roman" w:cs="Times New Roman"/>
          <w:i/>
          <w:iCs/>
          <w:color w:val="800080"/>
          <w:lang w:eastAsia="ru-RU"/>
        </w:rPr>
        <w:t>, Ўзбекистон Республикаси Марказий сайлов комиссиясининг 2019 йил 11 сентябрдаги 932-сон қарори билан тасдиқланган «Округ ва участка сайлов комиссиялари таркибини шакллантириш бўйича </w:t>
      </w:r>
      <w:hyperlink r:id="rId44" w:anchor="4536599" w:history="1">
        <w:r w:rsidRPr="00A461B9">
          <w:rPr>
            <w:rFonts w:ascii="Times New Roman" w:eastAsia="Times New Roman" w:hAnsi="Times New Roman" w:cs="Times New Roman"/>
            <w:i/>
            <w:iCs/>
            <w:color w:val="008080"/>
            <w:lang w:eastAsia="ru-RU"/>
          </w:rPr>
          <w:t>йўриқнома</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60" w:line="240" w:lineRule="auto"/>
        <w:ind w:firstLine="851"/>
        <w:jc w:val="both"/>
        <w:rPr>
          <w:rFonts w:ascii="Times New Roman" w:eastAsia="Times New Roman" w:hAnsi="Times New Roman" w:cs="Times New Roman"/>
          <w:b/>
          <w:bCs/>
          <w:color w:val="000080"/>
          <w:sz w:val="24"/>
          <w:szCs w:val="24"/>
          <w:lang w:eastAsia="ru-RU"/>
        </w:rPr>
      </w:pPr>
      <w:r w:rsidRPr="00A461B9">
        <w:rPr>
          <w:rFonts w:ascii="Times New Roman" w:eastAsia="Times New Roman" w:hAnsi="Times New Roman" w:cs="Times New Roman"/>
          <w:b/>
          <w:bCs/>
          <w:color w:val="000080"/>
          <w:sz w:val="24"/>
          <w:szCs w:val="24"/>
          <w:lang w:eastAsia="ru-RU"/>
        </w:rPr>
        <w:t>22-модда. Округ сайлов комиссиясининг ваколатлари</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Округ сайлов комиссияси:</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тегишли ҳудудда ушбу Кодекснинг ижроси устидан назоратни амалга оширади;</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сайлов участкаларини тузади, округ бўйича уларнинг тартиб рақамини белгилайди, манзилини кўрсатган ҳолда уларнинг рўйхатини эълон қилади;</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участка сайлов комиссияларининг фаолиятини мувофиқлаштиради;</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сайлов участкаларининг жойлашган ери ҳақида сайловчиларни хабардор қилади;</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участка сайлов комиссияларини тузади ва уларнинг таркиби ҳақидаги маълумотларни эълон қилади;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26" name="Рисунок 26"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мазкур Кодекснинг </w:t>
      </w:r>
      <w:hyperlink r:id="rId45" w:history="1">
        <w:r w:rsidRPr="00A461B9">
          <w:rPr>
            <w:rFonts w:ascii="Times New Roman" w:eastAsia="Times New Roman" w:hAnsi="Times New Roman" w:cs="Times New Roman"/>
            <w:i/>
            <w:iCs/>
            <w:color w:val="008080"/>
            <w:lang w:eastAsia="ru-RU"/>
          </w:rPr>
          <w:t>23-моддаси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номзодларга сайлов кампаниясида иштирок этиш учун тенг шароитларни таъминлайди;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hyperlink r:id="rId46" w:anchor="4387752" w:history="1">
        <w:r w:rsidRPr="00A461B9">
          <w:rPr>
            <w:rFonts w:ascii="Times New Roman" w:eastAsia="Times New Roman" w:hAnsi="Times New Roman" w:cs="Times New Roman"/>
            <w:i/>
            <w:iCs/>
            <w:color w:val="008080"/>
            <w:lang w:eastAsia="ru-RU"/>
          </w:rPr>
          <w:t>Олдинги</w:t>
        </w:r>
      </w:hyperlink>
      <w:r w:rsidRPr="00A461B9">
        <w:rPr>
          <w:rFonts w:ascii="Times New Roman" w:eastAsia="Times New Roman" w:hAnsi="Times New Roman" w:cs="Times New Roman"/>
          <w:i/>
          <w:iCs/>
          <w:color w:val="800080"/>
          <w:lang w:eastAsia="ru-RU"/>
        </w:rPr>
        <w:t> таҳрирга қаранг.</w:t>
      </w:r>
    </w:p>
    <w:p w:rsidR="00A461B9" w:rsidRPr="00A461B9" w:rsidRDefault="00A461B9" w:rsidP="00A461B9">
      <w:pPr>
        <w:spacing w:after="0" w:line="240" w:lineRule="auto"/>
        <w:ind w:firstLine="851"/>
        <w:jc w:val="both"/>
        <w:rPr>
          <w:rFonts w:ascii="Times New Roman" w:eastAsia="Times New Roman" w:hAnsi="Times New Roman" w:cs="Times New Roman"/>
          <w:i/>
          <w:iCs/>
          <w:color w:val="800000"/>
          <w:lang w:eastAsia="ru-RU"/>
        </w:rPr>
      </w:pPr>
      <w:r w:rsidRPr="00A461B9">
        <w:rPr>
          <w:rFonts w:ascii="Times New Roman" w:eastAsia="Times New Roman" w:hAnsi="Times New Roman" w:cs="Times New Roman"/>
          <w:i/>
          <w:iCs/>
          <w:color w:val="800000"/>
          <w:lang w:eastAsia="ru-RU"/>
        </w:rPr>
        <w:t>(22-модданинг саккизинчи хатбошиси Ўзбекистон Республикасининг 2021 йил 8 февралдаги ЎРҚ-670-сонли </w:t>
      </w:r>
      <w:hyperlink r:id="rId47" w:anchor="5273256" w:history="1">
        <w:r w:rsidRPr="00A461B9">
          <w:rPr>
            <w:rFonts w:ascii="Times New Roman" w:eastAsia="Times New Roman" w:hAnsi="Times New Roman" w:cs="Times New Roman"/>
            <w:i/>
            <w:iCs/>
            <w:color w:val="008080"/>
            <w:lang w:eastAsia="ru-RU"/>
          </w:rPr>
          <w:t>Қонунига </w:t>
        </w:r>
      </w:hyperlink>
      <w:r w:rsidRPr="00A461B9">
        <w:rPr>
          <w:rFonts w:ascii="Times New Roman" w:eastAsia="Times New Roman" w:hAnsi="Times New Roman" w:cs="Times New Roman"/>
          <w:i/>
          <w:iCs/>
          <w:color w:val="800000"/>
          <w:lang w:eastAsia="ru-RU"/>
        </w:rPr>
        <w:t>асосан чиқарилган — Қонун ҳужжатлари маълумотлари миллий базаси, 09.02.2021 й., 03/21/670/0089-сон)</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депутатликка номзодларнинг ишончли вакилларини рўйхатга олади ва уларга тегишли гувоҳномалар беради;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25" name="Рисунок 25"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мазкур Кодекснинг </w:t>
      </w:r>
      <w:hyperlink r:id="rId48" w:history="1">
        <w:r w:rsidRPr="00A461B9">
          <w:rPr>
            <w:rFonts w:ascii="Times New Roman" w:eastAsia="Times New Roman" w:hAnsi="Times New Roman" w:cs="Times New Roman"/>
            <w:i/>
            <w:iCs/>
            <w:color w:val="008080"/>
            <w:lang w:eastAsia="ru-RU"/>
          </w:rPr>
          <w:t>4-моддаси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сиёсий партиялар, бошқа жамоат бирлашмалари, фуқаролар ўзини ўзи бошқариш органлари вакилларининг, корхоналар, муассасалар ва ташкилотлар раҳбарларининг сайловга тайёргарлик кўриш ҳамда уни ўтказиш билан боғлиқ масалалар юзасидан ахборотини эшитади;</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сайловчилар рўйхатларининг тузилишини ва уларнинг ҳамма танишиб чиқиши учун тақдим этилишини кузатиб боради;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24" name="Рисунок 24"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мазкур Кодекснинг </w:t>
      </w:r>
      <w:hyperlink r:id="rId49" w:history="1">
        <w:r w:rsidRPr="00A461B9">
          <w:rPr>
            <w:rFonts w:ascii="Times New Roman" w:eastAsia="Times New Roman" w:hAnsi="Times New Roman" w:cs="Times New Roman"/>
            <w:i/>
            <w:iCs/>
            <w:color w:val="008080"/>
            <w:lang w:eastAsia="ru-RU"/>
          </w:rPr>
          <w:t>27 — 29-моддалари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hyperlink r:id="rId50" w:anchor="4387756" w:history="1">
        <w:r w:rsidRPr="00A461B9">
          <w:rPr>
            <w:rFonts w:ascii="Times New Roman" w:eastAsia="Times New Roman" w:hAnsi="Times New Roman" w:cs="Times New Roman"/>
            <w:i/>
            <w:iCs/>
            <w:color w:val="008080"/>
            <w:lang w:eastAsia="ru-RU"/>
          </w:rPr>
          <w:t>Олдинги</w:t>
        </w:r>
      </w:hyperlink>
      <w:r w:rsidRPr="00A461B9">
        <w:rPr>
          <w:rFonts w:ascii="Times New Roman" w:eastAsia="Times New Roman" w:hAnsi="Times New Roman" w:cs="Times New Roman"/>
          <w:i/>
          <w:iCs/>
          <w:color w:val="800080"/>
          <w:lang w:eastAsia="ru-RU"/>
        </w:rPr>
        <w:t> таҳрирга қаранг.</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сайлов округи бўйича сайлов натижаларини аниқлайди ва уларни тегишинча Марказий сайлов комиссиясига, вилоят, Тошкент шаҳар сайлов комиссиясига тақдим этади;</w:t>
      </w:r>
    </w:p>
    <w:p w:rsidR="00A461B9" w:rsidRPr="00A461B9" w:rsidRDefault="00A461B9" w:rsidP="00A461B9">
      <w:pPr>
        <w:spacing w:after="0" w:line="240" w:lineRule="auto"/>
        <w:ind w:firstLine="851"/>
        <w:jc w:val="both"/>
        <w:rPr>
          <w:rFonts w:ascii="Times New Roman" w:eastAsia="Times New Roman" w:hAnsi="Times New Roman" w:cs="Times New Roman"/>
          <w:i/>
          <w:iCs/>
          <w:color w:val="800000"/>
          <w:lang w:eastAsia="ru-RU"/>
        </w:rPr>
      </w:pPr>
      <w:r w:rsidRPr="00A461B9">
        <w:rPr>
          <w:rFonts w:ascii="Times New Roman" w:eastAsia="Times New Roman" w:hAnsi="Times New Roman" w:cs="Times New Roman"/>
          <w:i/>
          <w:iCs/>
          <w:color w:val="800000"/>
          <w:lang w:eastAsia="ru-RU"/>
        </w:rPr>
        <w:t>(22-модданинг ўн биринчи хатбошиси Ўзбекистон Республикасининг 2021 йил 8 февралдаги ЎРҚ-670-сонли </w:t>
      </w:r>
      <w:hyperlink r:id="rId51" w:anchor="5273259" w:history="1">
        <w:r w:rsidRPr="00A461B9">
          <w:rPr>
            <w:rFonts w:ascii="Times New Roman" w:eastAsia="Times New Roman" w:hAnsi="Times New Roman" w:cs="Times New Roman"/>
            <w:i/>
            <w:iCs/>
            <w:color w:val="008080"/>
            <w:lang w:eastAsia="ru-RU"/>
          </w:rPr>
          <w:t>Қонуни </w:t>
        </w:r>
      </w:hyperlink>
      <w:r w:rsidRPr="00A461B9">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23" name="Рисунок 23"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мазкур Кодекснинг </w:t>
      </w:r>
      <w:hyperlink r:id="rId52" w:history="1">
        <w:r w:rsidRPr="00A461B9">
          <w:rPr>
            <w:rFonts w:ascii="Times New Roman" w:eastAsia="Times New Roman" w:hAnsi="Times New Roman" w:cs="Times New Roman"/>
            <w:i/>
            <w:iCs/>
            <w:color w:val="008080"/>
            <w:lang w:eastAsia="ru-RU"/>
          </w:rPr>
          <w:t>95</w:t>
        </w:r>
      </w:hyperlink>
      <w:r w:rsidRPr="00A461B9">
        <w:rPr>
          <w:rFonts w:ascii="Times New Roman" w:eastAsia="Times New Roman" w:hAnsi="Times New Roman" w:cs="Times New Roman"/>
          <w:i/>
          <w:iCs/>
          <w:color w:val="800080"/>
          <w:lang w:eastAsia="ru-RU"/>
        </w:rPr>
        <w:t>, </w:t>
      </w:r>
      <w:hyperlink r:id="rId53" w:history="1">
        <w:r w:rsidRPr="00A461B9">
          <w:rPr>
            <w:rFonts w:ascii="Times New Roman" w:eastAsia="Times New Roman" w:hAnsi="Times New Roman" w:cs="Times New Roman"/>
            <w:i/>
            <w:iCs/>
            <w:color w:val="008080"/>
            <w:lang w:eastAsia="ru-RU"/>
          </w:rPr>
          <w:t>96-моддалари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такрорий овоз бериш ва такрорий сайлов, шунингдек бўшаб қолган ўринларга депутатлар сайлови ўтказилишини ташкил этади;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22" name="Рисунок 22"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lastRenderedPageBreak/>
        <w:t>Қаранг: мазкур Кодекснинг </w:t>
      </w:r>
      <w:hyperlink r:id="rId54" w:history="1">
        <w:r w:rsidRPr="00A461B9">
          <w:rPr>
            <w:rFonts w:ascii="Times New Roman" w:eastAsia="Times New Roman" w:hAnsi="Times New Roman" w:cs="Times New Roman"/>
            <w:i/>
            <w:iCs/>
            <w:color w:val="008080"/>
            <w:lang w:eastAsia="ru-RU"/>
          </w:rPr>
          <w:t>56</w:t>
        </w:r>
      </w:hyperlink>
      <w:r w:rsidRPr="00A461B9">
        <w:rPr>
          <w:rFonts w:ascii="Times New Roman" w:eastAsia="Times New Roman" w:hAnsi="Times New Roman" w:cs="Times New Roman"/>
          <w:i/>
          <w:iCs/>
          <w:color w:val="800080"/>
          <w:lang w:eastAsia="ru-RU"/>
        </w:rPr>
        <w:t>, </w:t>
      </w:r>
      <w:hyperlink r:id="rId55" w:history="1">
        <w:r w:rsidRPr="00A461B9">
          <w:rPr>
            <w:rFonts w:ascii="Times New Roman" w:eastAsia="Times New Roman" w:hAnsi="Times New Roman" w:cs="Times New Roman"/>
            <w:i/>
            <w:iCs/>
            <w:color w:val="008080"/>
            <w:lang w:eastAsia="ru-RU"/>
          </w:rPr>
          <w:t>59</w:t>
        </w:r>
      </w:hyperlink>
      <w:r w:rsidRPr="00A461B9">
        <w:rPr>
          <w:rFonts w:ascii="Times New Roman" w:eastAsia="Times New Roman" w:hAnsi="Times New Roman" w:cs="Times New Roman"/>
          <w:i/>
          <w:iCs/>
          <w:color w:val="800080"/>
          <w:lang w:eastAsia="ru-RU"/>
        </w:rPr>
        <w:t>, </w:t>
      </w:r>
      <w:hyperlink r:id="rId56" w:history="1">
        <w:r w:rsidRPr="00A461B9">
          <w:rPr>
            <w:rFonts w:ascii="Times New Roman" w:eastAsia="Times New Roman" w:hAnsi="Times New Roman" w:cs="Times New Roman"/>
            <w:i/>
            <w:iCs/>
            <w:color w:val="008080"/>
            <w:lang w:eastAsia="ru-RU"/>
          </w:rPr>
          <w:t>74</w:t>
        </w:r>
      </w:hyperlink>
      <w:r w:rsidRPr="00A461B9">
        <w:rPr>
          <w:rFonts w:ascii="Times New Roman" w:eastAsia="Times New Roman" w:hAnsi="Times New Roman" w:cs="Times New Roman"/>
          <w:i/>
          <w:iCs/>
          <w:color w:val="800080"/>
          <w:lang w:eastAsia="ru-RU"/>
        </w:rPr>
        <w:t>, </w:t>
      </w:r>
      <w:hyperlink r:id="rId57" w:history="1">
        <w:r w:rsidRPr="00A461B9">
          <w:rPr>
            <w:rFonts w:ascii="Times New Roman" w:eastAsia="Times New Roman" w:hAnsi="Times New Roman" w:cs="Times New Roman"/>
            <w:i/>
            <w:iCs/>
            <w:color w:val="008080"/>
            <w:lang w:eastAsia="ru-RU"/>
          </w:rPr>
          <w:t>93-моддалари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сайловчиларнинг ва сайлов жараёни бошқа иштирокчиларининг мурожаатларини кўриб чиқади ҳамда улар юзасидан қарорлар қабул қилади.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21" name="Рисунок 21"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мазкур Кодекснинг </w:t>
      </w:r>
      <w:hyperlink r:id="rId58" w:history="1">
        <w:r w:rsidRPr="00A461B9">
          <w:rPr>
            <w:rFonts w:ascii="Times New Roman" w:eastAsia="Times New Roman" w:hAnsi="Times New Roman" w:cs="Times New Roman"/>
            <w:i/>
            <w:iCs/>
            <w:color w:val="008080"/>
            <w:lang w:eastAsia="ru-RU"/>
          </w:rPr>
          <w:t>101-моддаси</w:t>
        </w:r>
      </w:hyperlink>
      <w:r w:rsidRPr="00A461B9">
        <w:rPr>
          <w:rFonts w:ascii="Times New Roman" w:eastAsia="Times New Roman" w:hAnsi="Times New Roman" w:cs="Times New Roman"/>
          <w:i/>
          <w:iCs/>
          <w:color w:val="800080"/>
          <w:lang w:eastAsia="ru-RU"/>
        </w:rPr>
        <w:t>, Ўзбекистон Республикасининг «Жисмоний ва юридик шахсларнинг мурожаатлари тўғрисида»ги (янги таҳрири) </w:t>
      </w:r>
      <w:hyperlink r:id="rId59" w:history="1">
        <w:r w:rsidRPr="00A461B9">
          <w:rPr>
            <w:rFonts w:ascii="Times New Roman" w:eastAsia="Times New Roman" w:hAnsi="Times New Roman" w:cs="Times New Roman"/>
            <w:i/>
            <w:iCs/>
            <w:color w:val="008080"/>
            <w:lang w:eastAsia="ru-RU"/>
          </w:rPr>
          <w:t>Қонуни</w:t>
        </w:r>
      </w:hyperlink>
      <w:r w:rsidRPr="00A461B9">
        <w:rPr>
          <w:rFonts w:ascii="Times New Roman" w:eastAsia="Times New Roman" w:hAnsi="Times New Roman" w:cs="Times New Roman"/>
          <w:i/>
          <w:iCs/>
          <w:color w:val="800080"/>
          <w:lang w:eastAsia="ru-RU"/>
        </w:rPr>
        <w:t>,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60" w:anchor="4537503" w:history="1">
        <w:r w:rsidRPr="00A461B9">
          <w:rPr>
            <w:rFonts w:ascii="Times New Roman" w:eastAsia="Times New Roman" w:hAnsi="Times New Roman" w:cs="Times New Roman"/>
            <w:i/>
            <w:iCs/>
            <w:color w:val="008080"/>
            <w:lang w:eastAsia="ru-RU"/>
          </w:rPr>
          <w:t>4-боби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60" w:line="240" w:lineRule="auto"/>
        <w:ind w:firstLine="851"/>
        <w:jc w:val="both"/>
        <w:rPr>
          <w:rFonts w:ascii="Times New Roman" w:eastAsia="Times New Roman" w:hAnsi="Times New Roman" w:cs="Times New Roman"/>
          <w:b/>
          <w:bCs/>
          <w:color w:val="000080"/>
          <w:sz w:val="24"/>
          <w:szCs w:val="24"/>
          <w:lang w:eastAsia="ru-RU"/>
        </w:rPr>
      </w:pPr>
      <w:r w:rsidRPr="00A461B9">
        <w:rPr>
          <w:rFonts w:ascii="Times New Roman" w:eastAsia="Times New Roman" w:hAnsi="Times New Roman" w:cs="Times New Roman"/>
          <w:b/>
          <w:bCs/>
          <w:color w:val="000080"/>
          <w:sz w:val="24"/>
          <w:szCs w:val="24"/>
          <w:lang w:eastAsia="ru-RU"/>
        </w:rPr>
        <w:t>23-модда. Участка сайлов комиссиясини тузиш</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Участка сайлов комиссияси округ сайлов комиссияси томонидан сайловга камида қирқ кун қолганида беш — ўн тўққиз нафар аъзодан, шу жумладан раис, раис ўринбосари ва котибдан иборат таркибда тузилади.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20" name="Рисунок 20"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мазкур Кодекснинг 22-моддаси </w:t>
      </w:r>
      <w:hyperlink r:id="rId61" w:history="1">
        <w:r w:rsidRPr="00A461B9">
          <w:rPr>
            <w:rFonts w:ascii="Times New Roman" w:eastAsia="Times New Roman" w:hAnsi="Times New Roman" w:cs="Times New Roman"/>
            <w:i/>
            <w:iCs/>
            <w:color w:val="008080"/>
            <w:lang w:eastAsia="ru-RU"/>
          </w:rPr>
          <w:t>биринчи</w:t>
        </w:r>
      </w:hyperlink>
      <w:r w:rsidRPr="00A461B9">
        <w:rPr>
          <w:rFonts w:ascii="Times New Roman" w:eastAsia="Times New Roman" w:hAnsi="Times New Roman" w:cs="Times New Roman"/>
          <w:i/>
          <w:iCs/>
          <w:color w:val="800080"/>
          <w:lang w:eastAsia="ru-RU"/>
        </w:rPr>
        <w:t>, </w:t>
      </w:r>
      <w:hyperlink r:id="rId62" w:history="1">
        <w:r w:rsidRPr="00A461B9">
          <w:rPr>
            <w:rFonts w:ascii="Times New Roman" w:eastAsia="Times New Roman" w:hAnsi="Times New Roman" w:cs="Times New Roman"/>
            <w:i/>
            <w:iCs/>
            <w:color w:val="008080"/>
            <w:lang w:eastAsia="ru-RU"/>
          </w:rPr>
          <w:t>олтинчи хатбошилари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Агар комиссия етти нафаргача аъзодан иборат таркибда тузилса, раис ва котиб сайланади.</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Зарур бўлган ҳолларда, участка сайлов комиссиясининг сон таркиби ўзгартирилиши мумкин.</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Ўзбекистон Республикасининг чет давлатлардаги дипломатик ва бошқа ваколатхоналарида участка сайлов комиссияси раисининг вазифаларини ушбу ваколатхоналарнинг раҳбари амалга оширади.</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Участка сайлов комиссияси аъзолигига номзодлар фуқароларнинг ўзини ўзи бошқариш органлари, жамоат бирлашмалари, корхоналар, муассасалар ва ташкилотлар томонидан таклиф этилиб, бу номзодлар халқ депутатлари туман, шаҳар Кенгашларининг мажлисларида муҳокама қилинади ҳамда тегишли округ сайлов комиссиясига тасдиқлаш учун тавсия этилади.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19" name="Рисунок 19"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63" w:anchor="4539071" w:history="1">
        <w:r w:rsidRPr="00A461B9">
          <w:rPr>
            <w:rFonts w:ascii="Times New Roman" w:eastAsia="Times New Roman" w:hAnsi="Times New Roman" w:cs="Times New Roman"/>
            <w:i/>
            <w:iCs/>
            <w:color w:val="008080"/>
            <w:lang w:eastAsia="ru-RU"/>
          </w:rPr>
          <w:t>1</w:t>
        </w:r>
      </w:hyperlink>
      <w:r w:rsidRPr="00A461B9">
        <w:rPr>
          <w:rFonts w:ascii="Times New Roman" w:eastAsia="Times New Roman" w:hAnsi="Times New Roman" w:cs="Times New Roman"/>
          <w:i/>
          <w:iCs/>
          <w:color w:val="800080"/>
          <w:lang w:eastAsia="ru-RU"/>
        </w:rPr>
        <w:t>, </w:t>
      </w:r>
      <w:hyperlink r:id="rId64" w:anchor="4539102" w:history="1">
        <w:r w:rsidRPr="00A461B9">
          <w:rPr>
            <w:rFonts w:ascii="Times New Roman" w:eastAsia="Times New Roman" w:hAnsi="Times New Roman" w:cs="Times New Roman"/>
            <w:i/>
            <w:iCs/>
            <w:color w:val="008080"/>
            <w:lang w:eastAsia="ru-RU"/>
          </w:rPr>
          <w:t>2-боблари</w:t>
        </w:r>
      </w:hyperlink>
      <w:r w:rsidRPr="00A461B9">
        <w:rPr>
          <w:rFonts w:ascii="Times New Roman" w:eastAsia="Times New Roman" w:hAnsi="Times New Roman" w:cs="Times New Roman"/>
          <w:i/>
          <w:iCs/>
          <w:color w:val="800080"/>
          <w:lang w:eastAsia="ru-RU"/>
        </w:rPr>
        <w:t>, Ўзбекистон Республикаси Марказий сайлов комиссиясининг 2019 йил 11 сентябрдаги 932-сон қарори билан тасдиқланган «Округ ва участка сайлов комиссиялари таркибини шакллантириш бўйича </w:t>
      </w:r>
      <w:hyperlink r:id="rId65" w:anchor="4536599" w:history="1">
        <w:r w:rsidRPr="00A461B9">
          <w:rPr>
            <w:rFonts w:ascii="Times New Roman" w:eastAsia="Times New Roman" w:hAnsi="Times New Roman" w:cs="Times New Roman"/>
            <w:i/>
            <w:iCs/>
            <w:color w:val="008080"/>
            <w:lang w:eastAsia="ru-RU"/>
          </w:rPr>
          <w:t>йўриқнома</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60" w:line="240" w:lineRule="auto"/>
        <w:ind w:firstLine="851"/>
        <w:jc w:val="both"/>
        <w:rPr>
          <w:rFonts w:ascii="Times New Roman" w:eastAsia="Times New Roman" w:hAnsi="Times New Roman" w:cs="Times New Roman"/>
          <w:b/>
          <w:bCs/>
          <w:color w:val="000080"/>
          <w:sz w:val="24"/>
          <w:szCs w:val="24"/>
          <w:lang w:eastAsia="ru-RU"/>
        </w:rPr>
      </w:pPr>
      <w:r w:rsidRPr="00A461B9">
        <w:rPr>
          <w:rFonts w:ascii="Times New Roman" w:eastAsia="Times New Roman" w:hAnsi="Times New Roman" w:cs="Times New Roman"/>
          <w:b/>
          <w:bCs/>
          <w:color w:val="000080"/>
          <w:sz w:val="24"/>
          <w:szCs w:val="24"/>
          <w:lang w:eastAsia="ru-RU"/>
        </w:rPr>
        <w:t>24-модда. Участка сайлов комиссиясининг ваколатлари</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Участка сайлов комиссияси:</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участка бўйича сайловчиларнинг рўйхатини тузади;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18" name="Рисунок 18"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мазкур Кодекснинг </w:t>
      </w:r>
      <w:hyperlink r:id="rId66" w:history="1">
        <w:r w:rsidRPr="00A461B9">
          <w:rPr>
            <w:rFonts w:ascii="Times New Roman" w:eastAsia="Times New Roman" w:hAnsi="Times New Roman" w:cs="Times New Roman"/>
            <w:i/>
            <w:iCs/>
            <w:color w:val="008080"/>
            <w:lang w:eastAsia="ru-RU"/>
          </w:rPr>
          <w:t>27</w:t>
        </w:r>
      </w:hyperlink>
      <w:r w:rsidRPr="00A461B9">
        <w:rPr>
          <w:rFonts w:ascii="Times New Roman" w:eastAsia="Times New Roman" w:hAnsi="Times New Roman" w:cs="Times New Roman"/>
          <w:i/>
          <w:iCs/>
          <w:color w:val="800080"/>
          <w:lang w:eastAsia="ru-RU"/>
        </w:rPr>
        <w:t>, </w:t>
      </w:r>
      <w:hyperlink r:id="rId67" w:history="1">
        <w:r w:rsidRPr="00A461B9">
          <w:rPr>
            <w:rFonts w:ascii="Times New Roman" w:eastAsia="Times New Roman" w:hAnsi="Times New Roman" w:cs="Times New Roman"/>
            <w:i/>
            <w:iCs/>
            <w:color w:val="008080"/>
            <w:lang w:eastAsia="ru-RU"/>
          </w:rPr>
          <w:t>28-моддалари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сайловчиларни сайловчиларнинг рўйхати билан таништиради, рўйхатда йўл қўйилган хатолар ва ноаниқликлар тўғрисидаги аризаларни қабул қилади ҳамда кўриб чиқади ва рўйхатга тегишли ўзгартишлар киритиш тўғрисидаги масалани ҳал этади;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17" name="Рисунок 17"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мазкур Кодекснинг </w:t>
      </w:r>
      <w:hyperlink r:id="rId68" w:history="1">
        <w:r w:rsidRPr="00A461B9">
          <w:rPr>
            <w:rFonts w:ascii="Times New Roman" w:eastAsia="Times New Roman" w:hAnsi="Times New Roman" w:cs="Times New Roman"/>
            <w:i/>
            <w:iCs/>
            <w:color w:val="008080"/>
            <w:lang w:eastAsia="ru-RU"/>
          </w:rPr>
          <w:t>29-моддаси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сайлов куни ўз яшаш жойида бўлиш ва овоз беришда иштирок этиш имкониятига эга бўлмаган сайловчилардан тўлдирилган сайлов бюллетенларини ёпиқ конвертларда қабул қилиб олади;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16" name="Рисунок 16"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lastRenderedPageBreak/>
        <w:t>Қаранг: мазкур Кодекснинг </w:t>
      </w:r>
      <w:hyperlink r:id="rId69" w:history="1">
        <w:r w:rsidRPr="00A461B9">
          <w:rPr>
            <w:rFonts w:ascii="Times New Roman" w:eastAsia="Times New Roman" w:hAnsi="Times New Roman" w:cs="Times New Roman"/>
            <w:i/>
            <w:iCs/>
            <w:color w:val="008080"/>
            <w:lang w:eastAsia="ru-RU"/>
          </w:rPr>
          <w:t>56-моддаси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аҳолини сайлов куни ва овоз бериш жойи тўғрисида хабардор этади;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15" name="Рисунок 15"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мазкур Кодекснинг 51-моддаси </w:t>
      </w:r>
      <w:hyperlink r:id="rId70" w:history="1">
        <w:r w:rsidRPr="00A461B9">
          <w:rPr>
            <w:rFonts w:ascii="Times New Roman" w:eastAsia="Times New Roman" w:hAnsi="Times New Roman" w:cs="Times New Roman"/>
            <w:i/>
            <w:iCs/>
            <w:color w:val="008080"/>
            <w:lang w:eastAsia="ru-RU"/>
          </w:rPr>
          <w:t>биринчи қисми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бинонинг яширин овоз бериш кабиналари ёки хоналари ва сайлов қутилари, шунингдек бошқа жиҳозлар билан тайёрлаб қўйилишини таъминлайди;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14" name="Рисунок 14"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мазкур Кодекснинг </w:t>
      </w:r>
      <w:hyperlink r:id="rId71" w:history="1">
        <w:r w:rsidRPr="00A461B9">
          <w:rPr>
            <w:rFonts w:ascii="Times New Roman" w:eastAsia="Times New Roman" w:hAnsi="Times New Roman" w:cs="Times New Roman"/>
            <w:i/>
            <w:iCs/>
            <w:color w:val="008080"/>
            <w:lang w:eastAsia="ru-RU"/>
          </w:rPr>
          <w:t>49</w:t>
        </w:r>
      </w:hyperlink>
      <w:r w:rsidRPr="00A461B9">
        <w:rPr>
          <w:rFonts w:ascii="Times New Roman" w:eastAsia="Times New Roman" w:hAnsi="Times New Roman" w:cs="Times New Roman"/>
          <w:i/>
          <w:iCs/>
          <w:color w:val="800080"/>
          <w:lang w:eastAsia="ru-RU"/>
        </w:rPr>
        <w:t>, </w:t>
      </w:r>
      <w:hyperlink r:id="rId72" w:history="1">
        <w:r w:rsidRPr="00A461B9">
          <w:rPr>
            <w:rFonts w:ascii="Times New Roman" w:eastAsia="Times New Roman" w:hAnsi="Times New Roman" w:cs="Times New Roman"/>
            <w:i/>
            <w:iCs/>
            <w:color w:val="008080"/>
            <w:lang w:eastAsia="ru-RU"/>
          </w:rPr>
          <w:t>50-моддалари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сайлов куни участкада овоз беришни ташкил этади;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13" name="Рисунок 13"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мазкур Кодекснинг </w:t>
      </w:r>
      <w:hyperlink r:id="rId73" w:history="1">
        <w:r w:rsidRPr="00A461B9">
          <w:rPr>
            <w:rFonts w:ascii="Times New Roman" w:eastAsia="Times New Roman" w:hAnsi="Times New Roman" w:cs="Times New Roman"/>
            <w:i/>
            <w:iCs/>
            <w:color w:val="008080"/>
            <w:lang w:eastAsia="ru-RU"/>
          </w:rPr>
          <w:t>52</w:t>
        </w:r>
      </w:hyperlink>
      <w:r w:rsidRPr="00A461B9">
        <w:rPr>
          <w:rFonts w:ascii="Times New Roman" w:eastAsia="Times New Roman" w:hAnsi="Times New Roman" w:cs="Times New Roman"/>
          <w:i/>
          <w:iCs/>
          <w:color w:val="800080"/>
          <w:lang w:eastAsia="ru-RU"/>
        </w:rPr>
        <w:t>, </w:t>
      </w:r>
      <w:hyperlink r:id="rId74" w:history="1">
        <w:r w:rsidRPr="00A461B9">
          <w:rPr>
            <w:rFonts w:ascii="Times New Roman" w:eastAsia="Times New Roman" w:hAnsi="Times New Roman" w:cs="Times New Roman"/>
            <w:i/>
            <w:iCs/>
            <w:color w:val="008080"/>
            <w:lang w:eastAsia="ru-RU"/>
          </w:rPr>
          <w:t>54-моддалари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овозларни санаб чиқади;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12" name="Рисунок 12"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мазкур Кодекснинг </w:t>
      </w:r>
      <w:hyperlink r:id="rId75" w:history="1">
        <w:r w:rsidRPr="00A461B9">
          <w:rPr>
            <w:rFonts w:ascii="Times New Roman" w:eastAsia="Times New Roman" w:hAnsi="Times New Roman" w:cs="Times New Roman"/>
            <w:i/>
            <w:iCs/>
            <w:color w:val="008080"/>
            <w:lang w:eastAsia="ru-RU"/>
          </w:rPr>
          <w:t>94-моддаси</w:t>
        </w:r>
      </w:hyperlink>
      <w:r w:rsidRPr="00A461B9">
        <w:rPr>
          <w:rFonts w:ascii="Times New Roman" w:eastAsia="Times New Roman" w:hAnsi="Times New Roman" w:cs="Times New Roman"/>
          <w:i/>
          <w:iCs/>
          <w:color w:val="800080"/>
          <w:lang w:eastAsia="ru-RU"/>
        </w:rPr>
        <w:t>.</w:t>
      </w:r>
    </w:p>
    <w:p w:rsidR="00A461B9" w:rsidRPr="00A461B9" w:rsidRDefault="00A461B9" w:rsidP="00A461B9">
      <w:pPr>
        <w:spacing w:after="0" w:line="240" w:lineRule="auto"/>
        <w:ind w:firstLine="851"/>
        <w:jc w:val="both"/>
        <w:rPr>
          <w:rFonts w:ascii="Times New Roman" w:eastAsia="Times New Roman" w:hAnsi="Times New Roman" w:cs="Times New Roman"/>
          <w:color w:val="000000"/>
          <w:sz w:val="24"/>
          <w:szCs w:val="24"/>
          <w:lang w:eastAsia="ru-RU"/>
        </w:rPr>
      </w:pPr>
      <w:r w:rsidRPr="00A461B9">
        <w:rPr>
          <w:rFonts w:ascii="Times New Roman" w:eastAsia="Times New Roman" w:hAnsi="Times New Roman" w:cs="Times New Roman"/>
          <w:color w:val="000000"/>
          <w:sz w:val="24"/>
          <w:szCs w:val="24"/>
          <w:lang w:eastAsia="ru-RU"/>
        </w:rPr>
        <w:t>сайловчиларнинг ва сайлов жараёни бошқа иштирокчиларининг мурожаатларини кўриб чиқади ҳамда улар юзасидан қарорлар қабул қилади.</w:t>
      </w:r>
    </w:p>
    <w:p w:rsidR="00A461B9" w:rsidRPr="00A461B9" w:rsidRDefault="00A461B9" w:rsidP="00A461B9">
      <w:pPr>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noProof/>
          <w:color w:val="800080"/>
          <w:lang w:eastAsia="ru-RU"/>
        </w:rPr>
        <w:drawing>
          <wp:inline distT="0" distB="0" distL="0" distR="0">
            <wp:extent cx="152400" cy="152400"/>
            <wp:effectExtent l="0" t="0" r="0" b="0"/>
            <wp:docPr id="11" name="Рисунок 11" descr="https://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lex.uz/image/fav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61B9">
        <w:rPr>
          <w:rFonts w:ascii="Times New Roman" w:eastAsia="Times New Roman" w:hAnsi="Times New Roman" w:cs="Times New Roman"/>
          <w:i/>
          <w:iCs/>
          <w:color w:val="800080"/>
          <w:lang w:eastAsia="ru-RU"/>
        </w:rPr>
        <w:t> LexUZ шарҳи</w:t>
      </w:r>
    </w:p>
    <w:p w:rsidR="00A461B9" w:rsidRPr="00A461B9" w:rsidRDefault="00A461B9" w:rsidP="00A461B9">
      <w:pPr>
        <w:shd w:val="clear" w:color="auto" w:fill="E8E8FF"/>
        <w:spacing w:after="60" w:line="240" w:lineRule="auto"/>
        <w:ind w:firstLine="851"/>
        <w:jc w:val="both"/>
        <w:rPr>
          <w:rFonts w:ascii="Times New Roman" w:eastAsia="Times New Roman" w:hAnsi="Times New Roman" w:cs="Times New Roman"/>
          <w:i/>
          <w:iCs/>
          <w:color w:val="800080"/>
          <w:lang w:eastAsia="ru-RU"/>
        </w:rPr>
      </w:pPr>
      <w:r w:rsidRPr="00A461B9">
        <w:rPr>
          <w:rFonts w:ascii="Times New Roman" w:eastAsia="Times New Roman" w:hAnsi="Times New Roman" w:cs="Times New Roman"/>
          <w:i/>
          <w:iCs/>
          <w:color w:val="800080"/>
          <w:lang w:eastAsia="ru-RU"/>
        </w:rPr>
        <w:t>Қаранг: мазкур Кодекснинг </w:t>
      </w:r>
      <w:hyperlink r:id="rId76" w:history="1">
        <w:r w:rsidRPr="00A461B9">
          <w:rPr>
            <w:rFonts w:ascii="Times New Roman" w:eastAsia="Times New Roman" w:hAnsi="Times New Roman" w:cs="Times New Roman"/>
            <w:i/>
            <w:iCs/>
            <w:color w:val="008080"/>
            <w:lang w:eastAsia="ru-RU"/>
          </w:rPr>
          <w:t>101-моддаси</w:t>
        </w:r>
      </w:hyperlink>
      <w:r w:rsidRPr="00A461B9">
        <w:rPr>
          <w:rFonts w:ascii="Times New Roman" w:eastAsia="Times New Roman" w:hAnsi="Times New Roman" w:cs="Times New Roman"/>
          <w:i/>
          <w:iCs/>
          <w:color w:val="800080"/>
          <w:lang w:eastAsia="ru-RU"/>
        </w:rPr>
        <w:t>, Ўзбекистон Республикасининг «Жисмоний ва юридик шахсларнинг мурожаатлари тўғрисида»ги (янги таҳрири) </w:t>
      </w:r>
      <w:hyperlink r:id="rId77" w:history="1">
        <w:r w:rsidRPr="00A461B9">
          <w:rPr>
            <w:rFonts w:ascii="Times New Roman" w:eastAsia="Times New Roman" w:hAnsi="Times New Roman" w:cs="Times New Roman"/>
            <w:i/>
            <w:iCs/>
            <w:color w:val="008080"/>
            <w:lang w:eastAsia="ru-RU"/>
          </w:rPr>
          <w:t>Қонуни</w:t>
        </w:r>
      </w:hyperlink>
      <w:r w:rsidRPr="00A461B9">
        <w:rPr>
          <w:rFonts w:ascii="Times New Roman" w:eastAsia="Times New Roman" w:hAnsi="Times New Roman" w:cs="Times New Roman"/>
          <w:i/>
          <w:iCs/>
          <w:color w:val="800080"/>
          <w:lang w:eastAsia="ru-RU"/>
        </w:rPr>
        <w:t xml:space="preserve">, Ўзбекистон Республикаси Марказий сайлов комиссиясининг 2019 йил 23 июлдаги 924-сон қарори билан тасдиқланган «Ўзбекистон Республикаси Олий </w:t>
      </w:r>
      <w:bookmarkStart w:id="0" w:name="_GoBack"/>
      <w:bookmarkEnd w:id="0"/>
      <w:r w:rsidRPr="00A461B9">
        <w:rPr>
          <w:rFonts w:ascii="Times New Roman" w:eastAsia="Times New Roman" w:hAnsi="Times New Roman" w:cs="Times New Roman"/>
          <w:i/>
          <w:iCs/>
          <w:color w:val="800080"/>
          <w:lang w:eastAsia="ru-RU"/>
        </w:rPr>
        <w:t>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78" w:anchor="4539230" w:history="1">
        <w:r w:rsidRPr="00A461B9">
          <w:rPr>
            <w:rFonts w:ascii="Times New Roman" w:eastAsia="Times New Roman" w:hAnsi="Times New Roman" w:cs="Times New Roman"/>
            <w:i/>
            <w:iCs/>
            <w:color w:val="008080"/>
            <w:lang w:eastAsia="ru-RU"/>
          </w:rPr>
          <w:t>3-боби</w:t>
        </w:r>
      </w:hyperlink>
      <w:r w:rsidRPr="00A461B9">
        <w:rPr>
          <w:rFonts w:ascii="Times New Roman" w:eastAsia="Times New Roman" w:hAnsi="Times New Roman" w:cs="Times New Roman"/>
          <w:i/>
          <w:iCs/>
          <w:color w:val="800080"/>
          <w:lang w:eastAsia="ru-RU"/>
        </w:rPr>
        <w:t>.</w:t>
      </w:r>
    </w:p>
    <w:p w:rsidR="00A461B9" w:rsidRDefault="00A461B9"/>
    <w:sectPr w:rsidR="00A461B9">
      <w:footerReference w:type="default" r:id="rId7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058" w:rsidRDefault="00A57058" w:rsidP="00A461B9">
      <w:pPr>
        <w:spacing w:after="0" w:line="240" w:lineRule="auto"/>
      </w:pPr>
      <w:r>
        <w:separator/>
      </w:r>
    </w:p>
  </w:endnote>
  <w:endnote w:type="continuationSeparator" w:id="0">
    <w:p w:rsidR="00A57058" w:rsidRDefault="00A57058" w:rsidP="00A46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2729842"/>
      <w:docPartObj>
        <w:docPartGallery w:val="Page Numbers (Bottom of Page)"/>
        <w:docPartUnique/>
      </w:docPartObj>
    </w:sdtPr>
    <w:sdtContent>
      <w:p w:rsidR="00A461B9" w:rsidRDefault="00A461B9">
        <w:pPr>
          <w:pStyle w:val="a6"/>
          <w:jc w:val="center"/>
        </w:pPr>
        <w:r>
          <w:fldChar w:fldCharType="begin"/>
        </w:r>
        <w:r>
          <w:instrText>PAGE   \* MERGEFORMAT</w:instrText>
        </w:r>
        <w:r>
          <w:fldChar w:fldCharType="separate"/>
        </w:r>
        <w:r>
          <w:rPr>
            <w:noProof/>
          </w:rPr>
          <w:t>5</w:t>
        </w:r>
        <w:r>
          <w:fldChar w:fldCharType="end"/>
        </w:r>
      </w:p>
    </w:sdtContent>
  </w:sdt>
  <w:p w:rsidR="00A461B9" w:rsidRDefault="00A461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058" w:rsidRDefault="00A57058" w:rsidP="00A461B9">
      <w:pPr>
        <w:spacing w:after="0" w:line="240" w:lineRule="auto"/>
      </w:pPr>
      <w:r>
        <w:separator/>
      </w:r>
    </w:p>
  </w:footnote>
  <w:footnote w:type="continuationSeparator" w:id="0">
    <w:p w:rsidR="00A57058" w:rsidRDefault="00A57058" w:rsidP="00A461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YzNzQ3tbQ0MTE3NDRX0lEKTi0uzszPAykwrAUAaXx/qywAAAA="/>
  </w:docVars>
  <w:rsids>
    <w:rsidRoot w:val="00A42A3F"/>
    <w:rsid w:val="004559E5"/>
    <w:rsid w:val="00A42A3F"/>
    <w:rsid w:val="00A461B9"/>
    <w:rsid w:val="00A57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406AB9-D1CF-435C-961D-40B5050D3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lauseprfx">
    <w:name w:val="clauseprfx"/>
    <w:basedOn w:val="a0"/>
    <w:rsid w:val="00A461B9"/>
  </w:style>
  <w:style w:type="character" w:customStyle="1" w:styleId="clausesuff">
    <w:name w:val="clausesuff"/>
    <w:basedOn w:val="a0"/>
    <w:rsid w:val="00A461B9"/>
  </w:style>
  <w:style w:type="character" w:styleId="a3">
    <w:name w:val="Hyperlink"/>
    <w:basedOn w:val="a0"/>
    <w:uiPriority w:val="99"/>
    <w:semiHidden/>
    <w:unhideWhenUsed/>
    <w:rsid w:val="00A461B9"/>
    <w:rPr>
      <w:color w:val="0000FF"/>
      <w:u w:val="single"/>
    </w:rPr>
  </w:style>
  <w:style w:type="paragraph" w:styleId="a4">
    <w:name w:val="header"/>
    <w:basedOn w:val="a"/>
    <w:link w:val="a5"/>
    <w:uiPriority w:val="99"/>
    <w:unhideWhenUsed/>
    <w:rsid w:val="00A461B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461B9"/>
  </w:style>
  <w:style w:type="paragraph" w:styleId="a6">
    <w:name w:val="footer"/>
    <w:basedOn w:val="a"/>
    <w:link w:val="a7"/>
    <w:uiPriority w:val="99"/>
    <w:unhideWhenUsed/>
    <w:rsid w:val="00A461B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461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035893">
      <w:bodyDiv w:val="1"/>
      <w:marLeft w:val="0"/>
      <w:marRight w:val="0"/>
      <w:marTop w:val="0"/>
      <w:marBottom w:val="0"/>
      <w:divBdr>
        <w:top w:val="none" w:sz="0" w:space="0" w:color="auto"/>
        <w:left w:val="none" w:sz="0" w:space="0" w:color="auto"/>
        <w:bottom w:val="none" w:sz="0" w:space="0" w:color="auto"/>
        <w:right w:val="none" w:sz="0" w:space="0" w:color="auto"/>
      </w:divBdr>
      <w:divsChild>
        <w:div w:id="2077779858">
          <w:marLeft w:val="0"/>
          <w:marRight w:val="0"/>
          <w:marTop w:val="120"/>
          <w:marBottom w:val="60"/>
          <w:divBdr>
            <w:top w:val="none" w:sz="0" w:space="0" w:color="auto"/>
            <w:left w:val="none" w:sz="0" w:space="0" w:color="auto"/>
            <w:bottom w:val="none" w:sz="0" w:space="0" w:color="auto"/>
            <w:right w:val="none" w:sz="0" w:space="0" w:color="auto"/>
          </w:divBdr>
        </w:div>
        <w:div w:id="2021002922">
          <w:marLeft w:val="0"/>
          <w:marRight w:val="0"/>
          <w:marTop w:val="120"/>
          <w:marBottom w:val="60"/>
          <w:divBdr>
            <w:top w:val="none" w:sz="0" w:space="0" w:color="auto"/>
            <w:left w:val="none" w:sz="0" w:space="0" w:color="auto"/>
            <w:bottom w:val="none" w:sz="0" w:space="0" w:color="auto"/>
            <w:right w:val="none" w:sz="0" w:space="0" w:color="auto"/>
          </w:divBdr>
        </w:div>
        <w:div w:id="1579829886">
          <w:marLeft w:val="0"/>
          <w:marRight w:val="0"/>
          <w:marTop w:val="60"/>
          <w:marBottom w:val="60"/>
          <w:divBdr>
            <w:top w:val="none" w:sz="0" w:space="0" w:color="auto"/>
            <w:left w:val="none" w:sz="0" w:space="0" w:color="auto"/>
            <w:bottom w:val="none" w:sz="0" w:space="0" w:color="auto"/>
            <w:right w:val="none" w:sz="0" w:space="0" w:color="auto"/>
          </w:divBdr>
          <w:divsChild>
            <w:div w:id="459811875">
              <w:marLeft w:val="0"/>
              <w:marRight w:val="0"/>
              <w:marTop w:val="0"/>
              <w:marBottom w:val="0"/>
              <w:divBdr>
                <w:top w:val="none" w:sz="0" w:space="0" w:color="auto"/>
                <w:left w:val="none" w:sz="0" w:space="0" w:color="auto"/>
                <w:bottom w:val="none" w:sz="0" w:space="0" w:color="auto"/>
                <w:right w:val="none" w:sz="0" w:space="0" w:color="auto"/>
              </w:divBdr>
            </w:div>
          </w:divsChild>
        </w:div>
        <w:div w:id="1381829543">
          <w:marLeft w:val="0"/>
          <w:marRight w:val="0"/>
          <w:marTop w:val="60"/>
          <w:marBottom w:val="60"/>
          <w:divBdr>
            <w:top w:val="none" w:sz="0" w:space="0" w:color="auto"/>
            <w:left w:val="none" w:sz="0" w:space="0" w:color="auto"/>
            <w:bottom w:val="none" w:sz="0" w:space="0" w:color="auto"/>
            <w:right w:val="none" w:sz="0" w:space="0" w:color="auto"/>
          </w:divBdr>
        </w:div>
        <w:div w:id="1372266471">
          <w:marLeft w:val="0"/>
          <w:marRight w:val="0"/>
          <w:marTop w:val="60"/>
          <w:marBottom w:val="60"/>
          <w:divBdr>
            <w:top w:val="none" w:sz="0" w:space="0" w:color="auto"/>
            <w:left w:val="none" w:sz="0" w:space="0" w:color="auto"/>
            <w:bottom w:val="none" w:sz="0" w:space="0" w:color="auto"/>
            <w:right w:val="none" w:sz="0" w:space="0" w:color="auto"/>
          </w:divBdr>
          <w:divsChild>
            <w:div w:id="273291358">
              <w:marLeft w:val="0"/>
              <w:marRight w:val="0"/>
              <w:marTop w:val="0"/>
              <w:marBottom w:val="0"/>
              <w:divBdr>
                <w:top w:val="none" w:sz="0" w:space="0" w:color="auto"/>
                <w:left w:val="none" w:sz="0" w:space="0" w:color="auto"/>
                <w:bottom w:val="none" w:sz="0" w:space="0" w:color="auto"/>
                <w:right w:val="none" w:sz="0" w:space="0" w:color="auto"/>
              </w:divBdr>
            </w:div>
          </w:divsChild>
        </w:div>
        <w:div w:id="1946229368">
          <w:marLeft w:val="0"/>
          <w:marRight w:val="0"/>
          <w:marTop w:val="60"/>
          <w:marBottom w:val="60"/>
          <w:divBdr>
            <w:top w:val="none" w:sz="0" w:space="0" w:color="auto"/>
            <w:left w:val="none" w:sz="0" w:space="0" w:color="auto"/>
            <w:bottom w:val="none" w:sz="0" w:space="0" w:color="auto"/>
            <w:right w:val="none" w:sz="0" w:space="0" w:color="auto"/>
          </w:divBdr>
        </w:div>
        <w:div w:id="1703096694">
          <w:marLeft w:val="0"/>
          <w:marRight w:val="0"/>
          <w:marTop w:val="60"/>
          <w:marBottom w:val="60"/>
          <w:divBdr>
            <w:top w:val="none" w:sz="0" w:space="0" w:color="auto"/>
            <w:left w:val="none" w:sz="0" w:space="0" w:color="auto"/>
            <w:bottom w:val="none" w:sz="0" w:space="0" w:color="auto"/>
            <w:right w:val="none" w:sz="0" w:space="0" w:color="auto"/>
          </w:divBdr>
          <w:divsChild>
            <w:div w:id="1829327076">
              <w:marLeft w:val="0"/>
              <w:marRight w:val="0"/>
              <w:marTop w:val="0"/>
              <w:marBottom w:val="0"/>
              <w:divBdr>
                <w:top w:val="none" w:sz="0" w:space="0" w:color="auto"/>
                <w:left w:val="none" w:sz="0" w:space="0" w:color="auto"/>
                <w:bottom w:val="none" w:sz="0" w:space="0" w:color="auto"/>
                <w:right w:val="none" w:sz="0" w:space="0" w:color="auto"/>
              </w:divBdr>
            </w:div>
          </w:divsChild>
        </w:div>
        <w:div w:id="467086622">
          <w:marLeft w:val="0"/>
          <w:marRight w:val="0"/>
          <w:marTop w:val="60"/>
          <w:marBottom w:val="60"/>
          <w:divBdr>
            <w:top w:val="none" w:sz="0" w:space="0" w:color="auto"/>
            <w:left w:val="none" w:sz="0" w:space="0" w:color="auto"/>
            <w:bottom w:val="none" w:sz="0" w:space="0" w:color="auto"/>
            <w:right w:val="none" w:sz="0" w:space="0" w:color="auto"/>
          </w:divBdr>
        </w:div>
        <w:div w:id="1666476137">
          <w:marLeft w:val="0"/>
          <w:marRight w:val="0"/>
          <w:marTop w:val="60"/>
          <w:marBottom w:val="60"/>
          <w:divBdr>
            <w:top w:val="none" w:sz="0" w:space="0" w:color="auto"/>
            <w:left w:val="none" w:sz="0" w:space="0" w:color="auto"/>
            <w:bottom w:val="none" w:sz="0" w:space="0" w:color="auto"/>
            <w:right w:val="none" w:sz="0" w:space="0" w:color="auto"/>
          </w:divBdr>
          <w:divsChild>
            <w:div w:id="2002853482">
              <w:marLeft w:val="0"/>
              <w:marRight w:val="0"/>
              <w:marTop w:val="0"/>
              <w:marBottom w:val="0"/>
              <w:divBdr>
                <w:top w:val="none" w:sz="0" w:space="0" w:color="auto"/>
                <w:left w:val="none" w:sz="0" w:space="0" w:color="auto"/>
                <w:bottom w:val="none" w:sz="0" w:space="0" w:color="auto"/>
                <w:right w:val="none" w:sz="0" w:space="0" w:color="auto"/>
              </w:divBdr>
            </w:div>
          </w:divsChild>
        </w:div>
        <w:div w:id="892884640">
          <w:marLeft w:val="0"/>
          <w:marRight w:val="0"/>
          <w:marTop w:val="60"/>
          <w:marBottom w:val="60"/>
          <w:divBdr>
            <w:top w:val="none" w:sz="0" w:space="0" w:color="auto"/>
            <w:left w:val="none" w:sz="0" w:space="0" w:color="auto"/>
            <w:bottom w:val="none" w:sz="0" w:space="0" w:color="auto"/>
            <w:right w:val="none" w:sz="0" w:space="0" w:color="auto"/>
          </w:divBdr>
        </w:div>
        <w:div w:id="825708687">
          <w:marLeft w:val="0"/>
          <w:marRight w:val="0"/>
          <w:marTop w:val="60"/>
          <w:marBottom w:val="60"/>
          <w:divBdr>
            <w:top w:val="none" w:sz="0" w:space="0" w:color="auto"/>
            <w:left w:val="none" w:sz="0" w:space="0" w:color="auto"/>
            <w:bottom w:val="none" w:sz="0" w:space="0" w:color="auto"/>
            <w:right w:val="none" w:sz="0" w:space="0" w:color="auto"/>
          </w:divBdr>
          <w:divsChild>
            <w:div w:id="1524856815">
              <w:marLeft w:val="0"/>
              <w:marRight w:val="0"/>
              <w:marTop w:val="0"/>
              <w:marBottom w:val="0"/>
              <w:divBdr>
                <w:top w:val="none" w:sz="0" w:space="0" w:color="auto"/>
                <w:left w:val="none" w:sz="0" w:space="0" w:color="auto"/>
                <w:bottom w:val="none" w:sz="0" w:space="0" w:color="auto"/>
                <w:right w:val="none" w:sz="0" w:space="0" w:color="auto"/>
              </w:divBdr>
            </w:div>
          </w:divsChild>
        </w:div>
        <w:div w:id="573977718">
          <w:marLeft w:val="0"/>
          <w:marRight w:val="0"/>
          <w:marTop w:val="60"/>
          <w:marBottom w:val="60"/>
          <w:divBdr>
            <w:top w:val="none" w:sz="0" w:space="0" w:color="auto"/>
            <w:left w:val="none" w:sz="0" w:space="0" w:color="auto"/>
            <w:bottom w:val="none" w:sz="0" w:space="0" w:color="auto"/>
            <w:right w:val="none" w:sz="0" w:space="0" w:color="auto"/>
          </w:divBdr>
        </w:div>
        <w:div w:id="50202294">
          <w:marLeft w:val="0"/>
          <w:marRight w:val="0"/>
          <w:marTop w:val="60"/>
          <w:marBottom w:val="60"/>
          <w:divBdr>
            <w:top w:val="none" w:sz="0" w:space="0" w:color="auto"/>
            <w:left w:val="none" w:sz="0" w:space="0" w:color="auto"/>
            <w:bottom w:val="none" w:sz="0" w:space="0" w:color="auto"/>
            <w:right w:val="none" w:sz="0" w:space="0" w:color="auto"/>
          </w:divBdr>
          <w:divsChild>
            <w:div w:id="963774264">
              <w:marLeft w:val="0"/>
              <w:marRight w:val="0"/>
              <w:marTop w:val="0"/>
              <w:marBottom w:val="0"/>
              <w:divBdr>
                <w:top w:val="none" w:sz="0" w:space="0" w:color="auto"/>
                <w:left w:val="none" w:sz="0" w:space="0" w:color="auto"/>
                <w:bottom w:val="none" w:sz="0" w:space="0" w:color="auto"/>
                <w:right w:val="none" w:sz="0" w:space="0" w:color="auto"/>
              </w:divBdr>
            </w:div>
          </w:divsChild>
        </w:div>
        <w:div w:id="91560366">
          <w:marLeft w:val="0"/>
          <w:marRight w:val="0"/>
          <w:marTop w:val="60"/>
          <w:marBottom w:val="60"/>
          <w:divBdr>
            <w:top w:val="none" w:sz="0" w:space="0" w:color="auto"/>
            <w:left w:val="none" w:sz="0" w:space="0" w:color="auto"/>
            <w:bottom w:val="none" w:sz="0" w:space="0" w:color="auto"/>
            <w:right w:val="none" w:sz="0" w:space="0" w:color="auto"/>
          </w:divBdr>
        </w:div>
        <w:div w:id="442306506">
          <w:marLeft w:val="0"/>
          <w:marRight w:val="0"/>
          <w:marTop w:val="60"/>
          <w:marBottom w:val="60"/>
          <w:divBdr>
            <w:top w:val="none" w:sz="0" w:space="0" w:color="auto"/>
            <w:left w:val="none" w:sz="0" w:space="0" w:color="auto"/>
            <w:bottom w:val="none" w:sz="0" w:space="0" w:color="auto"/>
            <w:right w:val="none" w:sz="0" w:space="0" w:color="auto"/>
          </w:divBdr>
          <w:divsChild>
            <w:div w:id="794982169">
              <w:marLeft w:val="0"/>
              <w:marRight w:val="0"/>
              <w:marTop w:val="0"/>
              <w:marBottom w:val="0"/>
              <w:divBdr>
                <w:top w:val="none" w:sz="0" w:space="0" w:color="auto"/>
                <w:left w:val="none" w:sz="0" w:space="0" w:color="auto"/>
                <w:bottom w:val="none" w:sz="0" w:space="0" w:color="auto"/>
                <w:right w:val="none" w:sz="0" w:space="0" w:color="auto"/>
              </w:divBdr>
            </w:div>
          </w:divsChild>
        </w:div>
        <w:div w:id="1095633633">
          <w:marLeft w:val="0"/>
          <w:marRight w:val="0"/>
          <w:marTop w:val="60"/>
          <w:marBottom w:val="60"/>
          <w:divBdr>
            <w:top w:val="none" w:sz="0" w:space="0" w:color="auto"/>
            <w:left w:val="none" w:sz="0" w:space="0" w:color="auto"/>
            <w:bottom w:val="none" w:sz="0" w:space="0" w:color="auto"/>
            <w:right w:val="none" w:sz="0" w:space="0" w:color="auto"/>
          </w:divBdr>
        </w:div>
        <w:div w:id="1978803185">
          <w:marLeft w:val="0"/>
          <w:marRight w:val="0"/>
          <w:marTop w:val="120"/>
          <w:marBottom w:val="60"/>
          <w:divBdr>
            <w:top w:val="none" w:sz="0" w:space="0" w:color="auto"/>
            <w:left w:val="none" w:sz="0" w:space="0" w:color="auto"/>
            <w:bottom w:val="none" w:sz="0" w:space="0" w:color="auto"/>
            <w:right w:val="none" w:sz="0" w:space="0" w:color="auto"/>
          </w:divBdr>
        </w:div>
        <w:div w:id="1894806383">
          <w:marLeft w:val="0"/>
          <w:marRight w:val="0"/>
          <w:marTop w:val="60"/>
          <w:marBottom w:val="60"/>
          <w:divBdr>
            <w:top w:val="none" w:sz="0" w:space="0" w:color="auto"/>
            <w:left w:val="none" w:sz="0" w:space="0" w:color="auto"/>
            <w:bottom w:val="none" w:sz="0" w:space="0" w:color="auto"/>
            <w:right w:val="none" w:sz="0" w:space="0" w:color="auto"/>
          </w:divBdr>
        </w:div>
        <w:div w:id="1501851261">
          <w:marLeft w:val="0"/>
          <w:marRight w:val="0"/>
          <w:marTop w:val="60"/>
          <w:marBottom w:val="60"/>
          <w:divBdr>
            <w:top w:val="none" w:sz="0" w:space="0" w:color="auto"/>
            <w:left w:val="none" w:sz="0" w:space="0" w:color="auto"/>
            <w:bottom w:val="none" w:sz="0" w:space="0" w:color="auto"/>
            <w:right w:val="none" w:sz="0" w:space="0" w:color="auto"/>
          </w:divBdr>
          <w:divsChild>
            <w:div w:id="143594032">
              <w:marLeft w:val="0"/>
              <w:marRight w:val="0"/>
              <w:marTop w:val="0"/>
              <w:marBottom w:val="0"/>
              <w:divBdr>
                <w:top w:val="none" w:sz="0" w:space="0" w:color="auto"/>
                <w:left w:val="none" w:sz="0" w:space="0" w:color="auto"/>
                <w:bottom w:val="none" w:sz="0" w:space="0" w:color="auto"/>
                <w:right w:val="none" w:sz="0" w:space="0" w:color="auto"/>
              </w:divBdr>
            </w:div>
          </w:divsChild>
        </w:div>
        <w:div w:id="1372995017">
          <w:marLeft w:val="0"/>
          <w:marRight w:val="0"/>
          <w:marTop w:val="60"/>
          <w:marBottom w:val="60"/>
          <w:divBdr>
            <w:top w:val="none" w:sz="0" w:space="0" w:color="auto"/>
            <w:left w:val="none" w:sz="0" w:space="0" w:color="auto"/>
            <w:bottom w:val="none" w:sz="0" w:space="0" w:color="auto"/>
            <w:right w:val="none" w:sz="0" w:space="0" w:color="auto"/>
          </w:divBdr>
        </w:div>
        <w:div w:id="1332874300">
          <w:marLeft w:val="0"/>
          <w:marRight w:val="0"/>
          <w:marTop w:val="60"/>
          <w:marBottom w:val="60"/>
          <w:divBdr>
            <w:top w:val="none" w:sz="0" w:space="0" w:color="auto"/>
            <w:left w:val="none" w:sz="0" w:space="0" w:color="auto"/>
            <w:bottom w:val="none" w:sz="0" w:space="0" w:color="auto"/>
            <w:right w:val="none" w:sz="0" w:space="0" w:color="auto"/>
          </w:divBdr>
          <w:divsChild>
            <w:div w:id="1918856165">
              <w:marLeft w:val="0"/>
              <w:marRight w:val="0"/>
              <w:marTop w:val="0"/>
              <w:marBottom w:val="0"/>
              <w:divBdr>
                <w:top w:val="none" w:sz="0" w:space="0" w:color="auto"/>
                <w:left w:val="none" w:sz="0" w:space="0" w:color="auto"/>
                <w:bottom w:val="none" w:sz="0" w:space="0" w:color="auto"/>
                <w:right w:val="none" w:sz="0" w:space="0" w:color="auto"/>
              </w:divBdr>
            </w:div>
          </w:divsChild>
        </w:div>
        <w:div w:id="1547176055">
          <w:marLeft w:val="0"/>
          <w:marRight w:val="0"/>
          <w:marTop w:val="60"/>
          <w:marBottom w:val="60"/>
          <w:divBdr>
            <w:top w:val="none" w:sz="0" w:space="0" w:color="auto"/>
            <w:left w:val="none" w:sz="0" w:space="0" w:color="auto"/>
            <w:bottom w:val="none" w:sz="0" w:space="0" w:color="auto"/>
            <w:right w:val="none" w:sz="0" w:space="0" w:color="auto"/>
          </w:divBdr>
        </w:div>
        <w:div w:id="1211041509">
          <w:marLeft w:val="0"/>
          <w:marRight w:val="0"/>
          <w:marTop w:val="60"/>
          <w:marBottom w:val="60"/>
          <w:divBdr>
            <w:top w:val="none" w:sz="0" w:space="0" w:color="auto"/>
            <w:left w:val="none" w:sz="0" w:space="0" w:color="auto"/>
            <w:bottom w:val="none" w:sz="0" w:space="0" w:color="auto"/>
            <w:right w:val="none" w:sz="0" w:space="0" w:color="auto"/>
          </w:divBdr>
        </w:div>
        <w:div w:id="756899696">
          <w:marLeft w:val="0"/>
          <w:marRight w:val="0"/>
          <w:marTop w:val="60"/>
          <w:marBottom w:val="60"/>
          <w:divBdr>
            <w:top w:val="none" w:sz="0" w:space="0" w:color="auto"/>
            <w:left w:val="none" w:sz="0" w:space="0" w:color="auto"/>
            <w:bottom w:val="none" w:sz="0" w:space="0" w:color="auto"/>
            <w:right w:val="none" w:sz="0" w:space="0" w:color="auto"/>
          </w:divBdr>
          <w:divsChild>
            <w:div w:id="125241209">
              <w:marLeft w:val="0"/>
              <w:marRight w:val="0"/>
              <w:marTop w:val="0"/>
              <w:marBottom w:val="0"/>
              <w:divBdr>
                <w:top w:val="none" w:sz="0" w:space="0" w:color="auto"/>
                <w:left w:val="none" w:sz="0" w:space="0" w:color="auto"/>
                <w:bottom w:val="none" w:sz="0" w:space="0" w:color="auto"/>
                <w:right w:val="none" w:sz="0" w:space="0" w:color="auto"/>
              </w:divBdr>
            </w:div>
          </w:divsChild>
        </w:div>
        <w:div w:id="1960067200">
          <w:marLeft w:val="0"/>
          <w:marRight w:val="0"/>
          <w:marTop w:val="60"/>
          <w:marBottom w:val="60"/>
          <w:divBdr>
            <w:top w:val="none" w:sz="0" w:space="0" w:color="auto"/>
            <w:left w:val="none" w:sz="0" w:space="0" w:color="auto"/>
            <w:bottom w:val="none" w:sz="0" w:space="0" w:color="auto"/>
            <w:right w:val="none" w:sz="0" w:space="0" w:color="auto"/>
          </w:divBdr>
        </w:div>
      </w:divsChild>
    </w:div>
    <w:div w:id="347603623">
      <w:bodyDiv w:val="1"/>
      <w:marLeft w:val="0"/>
      <w:marRight w:val="0"/>
      <w:marTop w:val="0"/>
      <w:marBottom w:val="0"/>
      <w:divBdr>
        <w:top w:val="none" w:sz="0" w:space="0" w:color="auto"/>
        <w:left w:val="none" w:sz="0" w:space="0" w:color="auto"/>
        <w:bottom w:val="none" w:sz="0" w:space="0" w:color="auto"/>
        <w:right w:val="none" w:sz="0" w:space="0" w:color="auto"/>
      </w:divBdr>
      <w:divsChild>
        <w:div w:id="1245725205">
          <w:marLeft w:val="0"/>
          <w:marRight w:val="0"/>
          <w:marTop w:val="120"/>
          <w:marBottom w:val="60"/>
          <w:divBdr>
            <w:top w:val="none" w:sz="0" w:space="0" w:color="auto"/>
            <w:left w:val="none" w:sz="0" w:space="0" w:color="auto"/>
            <w:bottom w:val="none" w:sz="0" w:space="0" w:color="auto"/>
            <w:right w:val="none" w:sz="0" w:space="0" w:color="auto"/>
          </w:divBdr>
        </w:div>
        <w:div w:id="1073819586">
          <w:marLeft w:val="0"/>
          <w:marRight w:val="0"/>
          <w:marTop w:val="60"/>
          <w:marBottom w:val="60"/>
          <w:divBdr>
            <w:top w:val="none" w:sz="0" w:space="0" w:color="auto"/>
            <w:left w:val="none" w:sz="0" w:space="0" w:color="auto"/>
            <w:bottom w:val="none" w:sz="0" w:space="0" w:color="auto"/>
            <w:right w:val="none" w:sz="0" w:space="0" w:color="auto"/>
          </w:divBdr>
        </w:div>
        <w:div w:id="813377541">
          <w:marLeft w:val="0"/>
          <w:marRight w:val="0"/>
          <w:marTop w:val="60"/>
          <w:marBottom w:val="60"/>
          <w:divBdr>
            <w:top w:val="none" w:sz="0" w:space="0" w:color="auto"/>
            <w:left w:val="none" w:sz="0" w:space="0" w:color="auto"/>
            <w:bottom w:val="none" w:sz="0" w:space="0" w:color="auto"/>
            <w:right w:val="none" w:sz="0" w:space="0" w:color="auto"/>
          </w:divBdr>
          <w:divsChild>
            <w:div w:id="1160543098">
              <w:marLeft w:val="0"/>
              <w:marRight w:val="0"/>
              <w:marTop w:val="0"/>
              <w:marBottom w:val="0"/>
              <w:divBdr>
                <w:top w:val="none" w:sz="0" w:space="0" w:color="auto"/>
                <w:left w:val="none" w:sz="0" w:space="0" w:color="auto"/>
                <w:bottom w:val="none" w:sz="0" w:space="0" w:color="auto"/>
                <w:right w:val="none" w:sz="0" w:space="0" w:color="auto"/>
              </w:divBdr>
            </w:div>
          </w:divsChild>
        </w:div>
        <w:div w:id="1777171659">
          <w:marLeft w:val="0"/>
          <w:marRight w:val="0"/>
          <w:marTop w:val="60"/>
          <w:marBottom w:val="60"/>
          <w:divBdr>
            <w:top w:val="none" w:sz="0" w:space="0" w:color="auto"/>
            <w:left w:val="none" w:sz="0" w:space="0" w:color="auto"/>
            <w:bottom w:val="none" w:sz="0" w:space="0" w:color="auto"/>
            <w:right w:val="none" w:sz="0" w:space="0" w:color="auto"/>
          </w:divBdr>
        </w:div>
        <w:div w:id="518587649">
          <w:marLeft w:val="0"/>
          <w:marRight w:val="0"/>
          <w:marTop w:val="60"/>
          <w:marBottom w:val="60"/>
          <w:divBdr>
            <w:top w:val="none" w:sz="0" w:space="0" w:color="auto"/>
            <w:left w:val="none" w:sz="0" w:space="0" w:color="auto"/>
            <w:bottom w:val="none" w:sz="0" w:space="0" w:color="auto"/>
            <w:right w:val="none" w:sz="0" w:space="0" w:color="auto"/>
          </w:divBdr>
        </w:div>
        <w:div w:id="333191574">
          <w:marLeft w:val="0"/>
          <w:marRight w:val="0"/>
          <w:marTop w:val="60"/>
          <w:marBottom w:val="60"/>
          <w:divBdr>
            <w:top w:val="none" w:sz="0" w:space="0" w:color="auto"/>
            <w:left w:val="none" w:sz="0" w:space="0" w:color="auto"/>
            <w:bottom w:val="none" w:sz="0" w:space="0" w:color="auto"/>
            <w:right w:val="none" w:sz="0" w:space="0" w:color="auto"/>
          </w:divBdr>
        </w:div>
        <w:div w:id="2078286033">
          <w:marLeft w:val="0"/>
          <w:marRight w:val="0"/>
          <w:marTop w:val="60"/>
          <w:marBottom w:val="60"/>
          <w:divBdr>
            <w:top w:val="none" w:sz="0" w:space="0" w:color="auto"/>
            <w:left w:val="none" w:sz="0" w:space="0" w:color="auto"/>
            <w:bottom w:val="none" w:sz="0" w:space="0" w:color="auto"/>
            <w:right w:val="none" w:sz="0" w:space="0" w:color="auto"/>
          </w:divBdr>
          <w:divsChild>
            <w:div w:id="840698887">
              <w:marLeft w:val="0"/>
              <w:marRight w:val="0"/>
              <w:marTop w:val="0"/>
              <w:marBottom w:val="0"/>
              <w:divBdr>
                <w:top w:val="none" w:sz="0" w:space="0" w:color="auto"/>
                <w:left w:val="none" w:sz="0" w:space="0" w:color="auto"/>
                <w:bottom w:val="none" w:sz="0" w:space="0" w:color="auto"/>
                <w:right w:val="none" w:sz="0" w:space="0" w:color="auto"/>
              </w:divBdr>
            </w:div>
          </w:divsChild>
        </w:div>
        <w:div w:id="335234134">
          <w:marLeft w:val="0"/>
          <w:marRight w:val="0"/>
          <w:marTop w:val="60"/>
          <w:marBottom w:val="60"/>
          <w:divBdr>
            <w:top w:val="none" w:sz="0" w:space="0" w:color="auto"/>
            <w:left w:val="none" w:sz="0" w:space="0" w:color="auto"/>
            <w:bottom w:val="none" w:sz="0" w:space="0" w:color="auto"/>
            <w:right w:val="none" w:sz="0" w:space="0" w:color="auto"/>
          </w:divBdr>
        </w:div>
        <w:div w:id="833490663">
          <w:marLeft w:val="0"/>
          <w:marRight w:val="0"/>
          <w:marTop w:val="120"/>
          <w:marBottom w:val="60"/>
          <w:divBdr>
            <w:top w:val="none" w:sz="0" w:space="0" w:color="auto"/>
            <w:left w:val="none" w:sz="0" w:space="0" w:color="auto"/>
            <w:bottom w:val="none" w:sz="0" w:space="0" w:color="auto"/>
            <w:right w:val="none" w:sz="0" w:space="0" w:color="auto"/>
          </w:divBdr>
        </w:div>
        <w:div w:id="362443226">
          <w:marLeft w:val="0"/>
          <w:marRight w:val="0"/>
          <w:marTop w:val="60"/>
          <w:marBottom w:val="60"/>
          <w:divBdr>
            <w:top w:val="none" w:sz="0" w:space="0" w:color="auto"/>
            <w:left w:val="none" w:sz="0" w:space="0" w:color="auto"/>
            <w:bottom w:val="none" w:sz="0" w:space="0" w:color="auto"/>
            <w:right w:val="none" w:sz="0" w:space="0" w:color="auto"/>
          </w:divBdr>
          <w:divsChild>
            <w:div w:id="816800552">
              <w:marLeft w:val="0"/>
              <w:marRight w:val="0"/>
              <w:marTop w:val="0"/>
              <w:marBottom w:val="0"/>
              <w:divBdr>
                <w:top w:val="none" w:sz="0" w:space="0" w:color="auto"/>
                <w:left w:val="none" w:sz="0" w:space="0" w:color="auto"/>
                <w:bottom w:val="none" w:sz="0" w:space="0" w:color="auto"/>
                <w:right w:val="none" w:sz="0" w:space="0" w:color="auto"/>
              </w:divBdr>
            </w:div>
          </w:divsChild>
        </w:div>
        <w:div w:id="1516142250">
          <w:marLeft w:val="0"/>
          <w:marRight w:val="0"/>
          <w:marTop w:val="60"/>
          <w:marBottom w:val="60"/>
          <w:divBdr>
            <w:top w:val="none" w:sz="0" w:space="0" w:color="auto"/>
            <w:left w:val="none" w:sz="0" w:space="0" w:color="auto"/>
            <w:bottom w:val="none" w:sz="0" w:space="0" w:color="auto"/>
            <w:right w:val="none" w:sz="0" w:space="0" w:color="auto"/>
          </w:divBdr>
        </w:div>
        <w:div w:id="1934047049">
          <w:marLeft w:val="0"/>
          <w:marRight w:val="0"/>
          <w:marTop w:val="60"/>
          <w:marBottom w:val="60"/>
          <w:divBdr>
            <w:top w:val="none" w:sz="0" w:space="0" w:color="auto"/>
            <w:left w:val="none" w:sz="0" w:space="0" w:color="auto"/>
            <w:bottom w:val="none" w:sz="0" w:space="0" w:color="auto"/>
            <w:right w:val="none" w:sz="0" w:space="0" w:color="auto"/>
          </w:divBdr>
        </w:div>
        <w:div w:id="1067918994">
          <w:marLeft w:val="0"/>
          <w:marRight w:val="0"/>
          <w:marTop w:val="60"/>
          <w:marBottom w:val="60"/>
          <w:divBdr>
            <w:top w:val="none" w:sz="0" w:space="0" w:color="auto"/>
            <w:left w:val="none" w:sz="0" w:space="0" w:color="auto"/>
            <w:bottom w:val="none" w:sz="0" w:space="0" w:color="auto"/>
            <w:right w:val="none" w:sz="0" w:space="0" w:color="auto"/>
          </w:divBdr>
          <w:divsChild>
            <w:div w:id="2018802848">
              <w:marLeft w:val="0"/>
              <w:marRight w:val="0"/>
              <w:marTop w:val="0"/>
              <w:marBottom w:val="0"/>
              <w:divBdr>
                <w:top w:val="none" w:sz="0" w:space="0" w:color="auto"/>
                <w:left w:val="none" w:sz="0" w:space="0" w:color="auto"/>
                <w:bottom w:val="none" w:sz="0" w:space="0" w:color="auto"/>
                <w:right w:val="none" w:sz="0" w:space="0" w:color="auto"/>
              </w:divBdr>
            </w:div>
          </w:divsChild>
        </w:div>
        <w:div w:id="1162352373">
          <w:marLeft w:val="0"/>
          <w:marRight w:val="0"/>
          <w:marTop w:val="60"/>
          <w:marBottom w:val="60"/>
          <w:divBdr>
            <w:top w:val="none" w:sz="0" w:space="0" w:color="auto"/>
            <w:left w:val="none" w:sz="0" w:space="0" w:color="auto"/>
            <w:bottom w:val="none" w:sz="0" w:space="0" w:color="auto"/>
            <w:right w:val="none" w:sz="0" w:space="0" w:color="auto"/>
          </w:divBdr>
        </w:div>
        <w:div w:id="1797291008">
          <w:marLeft w:val="0"/>
          <w:marRight w:val="0"/>
          <w:marTop w:val="60"/>
          <w:marBottom w:val="60"/>
          <w:divBdr>
            <w:top w:val="none" w:sz="0" w:space="0" w:color="auto"/>
            <w:left w:val="none" w:sz="0" w:space="0" w:color="auto"/>
            <w:bottom w:val="none" w:sz="0" w:space="0" w:color="auto"/>
            <w:right w:val="none" w:sz="0" w:space="0" w:color="auto"/>
          </w:divBdr>
          <w:divsChild>
            <w:div w:id="1320307443">
              <w:marLeft w:val="0"/>
              <w:marRight w:val="0"/>
              <w:marTop w:val="0"/>
              <w:marBottom w:val="0"/>
              <w:divBdr>
                <w:top w:val="none" w:sz="0" w:space="0" w:color="auto"/>
                <w:left w:val="none" w:sz="0" w:space="0" w:color="auto"/>
                <w:bottom w:val="none" w:sz="0" w:space="0" w:color="auto"/>
                <w:right w:val="none" w:sz="0" w:space="0" w:color="auto"/>
              </w:divBdr>
            </w:div>
          </w:divsChild>
        </w:div>
        <w:div w:id="736438063">
          <w:marLeft w:val="0"/>
          <w:marRight w:val="0"/>
          <w:marTop w:val="60"/>
          <w:marBottom w:val="60"/>
          <w:divBdr>
            <w:top w:val="none" w:sz="0" w:space="0" w:color="auto"/>
            <w:left w:val="none" w:sz="0" w:space="0" w:color="auto"/>
            <w:bottom w:val="none" w:sz="0" w:space="0" w:color="auto"/>
            <w:right w:val="none" w:sz="0" w:space="0" w:color="auto"/>
          </w:divBdr>
        </w:div>
        <w:div w:id="956764773">
          <w:marLeft w:val="0"/>
          <w:marRight w:val="0"/>
          <w:marTop w:val="60"/>
          <w:marBottom w:val="60"/>
          <w:divBdr>
            <w:top w:val="none" w:sz="0" w:space="0" w:color="auto"/>
            <w:left w:val="none" w:sz="0" w:space="0" w:color="auto"/>
            <w:bottom w:val="none" w:sz="0" w:space="0" w:color="auto"/>
            <w:right w:val="none" w:sz="0" w:space="0" w:color="auto"/>
          </w:divBdr>
        </w:div>
        <w:div w:id="1076393050">
          <w:marLeft w:val="0"/>
          <w:marRight w:val="0"/>
          <w:marTop w:val="60"/>
          <w:marBottom w:val="60"/>
          <w:divBdr>
            <w:top w:val="none" w:sz="0" w:space="0" w:color="auto"/>
            <w:left w:val="none" w:sz="0" w:space="0" w:color="auto"/>
            <w:bottom w:val="none" w:sz="0" w:space="0" w:color="auto"/>
            <w:right w:val="none" w:sz="0" w:space="0" w:color="auto"/>
          </w:divBdr>
          <w:divsChild>
            <w:div w:id="709653167">
              <w:marLeft w:val="0"/>
              <w:marRight w:val="0"/>
              <w:marTop w:val="0"/>
              <w:marBottom w:val="0"/>
              <w:divBdr>
                <w:top w:val="none" w:sz="0" w:space="0" w:color="auto"/>
                <w:left w:val="none" w:sz="0" w:space="0" w:color="auto"/>
                <w:bottom w:val="none" w:sz="0" w:space="0" w:color="auto"/>
                <w:right w:val="none" w:sz="0" w:space="0" w:color="auto"/>
              </w:divBdr>
            </w:div>
          </w:divsChild>
        </w:div>
        <w:div w:id="1448503602">
          <w:marLeft w:val="0"/>
          <w:marRight w:val="0"/>
          <w:marTop w:val="60"/>
          <w:marBottom w:val="60"/>
          <w:divBdr>
            <w:top w:val="none" w:sz="0" w:space="0" w:color="auto"/>
            <w:left w:val="none" w:sz="0" w:space="0" w:color="auto"/>
            <w:bottom w:val="none" w:sz="0" w:space="0" w:color="auto"/>
            <w:right w:val="none" w:sz="0" w:space="0" w:color="auto"/>
          </w:divBdr>
        </w:div>
        <w:div w:id="1334916646">
          <w:marLeft w:val="0"/>
          <w:marRight w:val="0"/>
          <w:marTop w:val="60"/>
          <w:marBottom w:val="60"/>
          <w:divBdr>
            <w:top w:val="none" w:sz="0" w:space="0" w:color="auto"/>
            <w:left w:val="none" w:sz="0" w:space="0" w:color="auto"/>
            <w:bottom w:val="none" w:sz="0" w:space="0" w:color="auto"/>
            <w:right w:val="none" w:sz="0" w:space="0" w:color="auto"/>
          </w:divBdr>
          <w:divsChild>
            <w:div w:id="1280647292">
              <w:marLeft w:val="0"/>
              <w:marRight w:val="0"/>
              <w:marTop w:val="0"/>
              <w:marBottom w:val="0"/>
              <w:divBdr>
                <w:top w:val="none" w:sz="0" w:space="0" w:color="auto"/>
                <w:left w:val="none" w:sz="0" w:space="0" w:color="auto"/>
                <w:bottom w:val="none" w:sz="0" w:space="0" w:color="auto"/>
                <w:right w:val="none" w:sz="0" w:space="0" w:color="auto"/>
              </w:divBdr>
            </w:div>
          </w:divsChild>
        </w:div>
        <w:div w:id="1908299752">
          <w:marLeft w:val="0"/>
          <w:marRight w:val="0"/>
          <w:marTop w:val="60"/>
          <w:marBottom w:val="60"/>
          <w:divBdr>
            <w:top w:val="none" w:sz="0" w:space="0" w:color="auto"/>
            <w:left w:val="none" w:sz="0" w:space="0" w:color="auto"/>
            <w:bottom w:val="none" w:sz="0" w:space="0" w:color="auto"/>
            <w:right w:val="none" w:sz="0" w:space="0" w:color="auto"/>
          </w:divBdr>
        </w:div>
        <w:div w:id="1386224336">
          <w:marLeft w:val="0"/>
          <w:marRight w:val="0"/>
          <w:marTop w:val="60"/>
          <w:marBottom w:val="60"/>
          <w:divBdr>
            <w:top w:val="none" w:sz="0" w:space="0" w:color="auto"/>
            <w:left w:val="none" w:sz="0" w:space="0" w:color="auto"/>
            <w:bottom w:val="none" w:sz="0" w:space="0" w:color="auto"/>
            <w:right w:val="none" w:sz="0" w:space="0" w:color="auto"/>
          </w:divBdr>
          <w:divsChild>
            <w:div w:id="1950090105">
              <w:marLeft w:val="0"/>
              <w:marRight w:val="0"/>
              <w:marTop w:val="0"/>
              <w:marBottom w:val="0"/>
              <w:divBdr>
                <w:top w:val="none" w:sz="0" w:space="0" w:color="auto"/>
                <w:left w:val="none" w:sz="0" w:space="0" w:color="auto"/>
                <w:bottom w:val="none" w:sz="0" w:space="0" w:color="auto"/>
                <w:right w:val="none" w:sz="0" w:space="0" w:color="auto"/>
              </w:divBdr>
            </w:div>
          </w:divsChild>
        </w:div>
        <w:div w:id="906107956">
          <w:marLeft w:val="0"/>
          <w:marRight w:val="0"/>
          <w:marTop w:val="60"/>
          <w:marBottom w:val="60"/>
          <w:divBdr>
            <w:top w:val="none" w:sz="0" w:space="0" w:color="auto"/>
            <w:left w:val="none" w:sz="0" w:space="0" w:color="auto"/>
            <w:bottom w:val="none" w:sz="0" w:space="0" w:color="auto"/>
            <w:right w:val="none" w:sz="0" w:space="0" w:color="auto"/>
          </w:divBdr>
        </w:div>
        <w:div w:id="38943659">
          <w:marLeft w:val="0"/>
          <w:marRight w:val="0"/>
          <w:marTop w:val="120"/>
          <w:marBottom w:val="60"/>
          <w:divBdr>
            <w:top w:val="none" w:sz="0" w:space="0" w:color="auto"/>
            <w:left w:val="none" w:sz="0" w:space="0" w:color="auto"/>
            <w:bottom w:val="none" w:sz="0" w:space="0" w:color="auto"/>
            <w:right w:val="none" w:sz="0" w:space="0" w:color="auto"/>
          </w:divBdr>
        </w:div>
        <w:div w:id="717777340">
          <w:marLeft w:val="0"/>
          <w:marRight w:val="0"/>
          <w:marTop w:val="60"/>
          <w:marBottom w:val="60"/>
          <w:divBdr>
            <w:top w:val="none" w:sz="0" w:space="0" w:color="auto"/>
            <w:left w:val="none" w:sz="0" w:space="0" w:color="auto"/>
            <w:bottom w:val="none" w:sz="0" w:space="0" w:color="auto"/>
            <w:right w:val="none" w:sz="0" w:space="0" w:color="auto"/>
          </w:divBdr>
          <w:divsChild>
            <w:div w:id="753282082">
              <w:marLeft w:val="0"/>
              <w:marRight w:val="0"/>
              <w:marTop w:val="0"/>
              <w:marBottom w:val="0"/>
              <w:divBdr>
                <w:top w:val="none" w:sz="0" w:space="0" w:color="auto"/>
                <w:left w:val="none" w:sz="0" w:space="0" w:color="auto"/>
                <w:bottom w:val="none" w:sz="0" w:space="0" w:color="auto"/>
                <w:right w:val="none" w:sz="0" w:space="0" w:color="auto"/>
              </w:divBdr>
            </w:div>
          </w:divsChild>
        </w:div>
        <w:div w:id="113867539">
          <w:marLeft w:val="0"/>
          <w:marRight w:val="0"/>
          <w:marTop w:val="60"/>
          <w:marBottom w:val="60"/>
          <w:divBdr>
            <w:top w:val="none" w:sz="0" w:space="0" w:color="auto"/>
            <w:left w:val="none" w:sz="0" w:space="0" w:color="auto"/>
            <w:bottom w:val="none" w:sz="0" w:space="0" w:color="auto"/>
            <w:right w:val="none" w:sz="0" w:space="0" w:color="auto"/>
          </w:divBdr>
        </w:div>
        <w:div w:id="838928340">
          <w:marLeft w:val="0"/>
          <w:marRight w:val="0"/>
          <w:marTop w:val="60"/>
          <w:marBottom w:val="60"/>
          <w:divBdr>
            <w:top w:val="none" w:sz="0" w:space="0" w:color="auto"/>
            <w:left w:val="none" w:sz="0" w:space="0" w:color="auto"/>
            <w:bottom w:val="none" w:sz="0" w:space="0" w:color="auto"/>
            <w:right w:val="none" w:sz="0" w:space="0" w:color="auto"/>
          </w:divBdr>
          <w:divsChild>
            <w:div w:id="648554613">
              <w:marLeft w:val="0"/>
              <w:marRight w:val="0"/>
              <w:marTop w:val="0"/>
              <w:marBottom w:val="0"/>
              <w:divBdr>
                <w:top w:val="none" w:sz="0" w:space="0" w:color="auto"/>
                <w:left w:val="none" w:sz="0" w:space="0" w:color="auto"/>
                <w:bottom w:val="none" w:sz="0" w:space="0" w:color="auto"/>
                <w:right w:val="none" w:sz="0" w:space="0" w:color="auto"/>
              </w:divBdr>
            </w:div>
          </w:divsChild>
        </w:div>
        <w:div w:id="1694068568">
          <w:marLeft w:val="0"/>
          <w:marRight w:val="0"/>
          <w:marTop w:val="60"/>
          <w:marBottom w:val="60"/>
          <w:divBdr>
            <w:top w:val="none" w:sz="0" w:space="0" w:color="auto"/>
            <w:left w:val="none" w:sz="0" w:space="0" w:color="auto"/>
            <w:bottom w:val="none" w:sz="0" w:space="0" w:color="auto"/>
            <w:right w:val="none" w:sz="0" w:space="0" w:color="auto"/>
          </w:divBdr>
        </w:div>
        <w:div w:id="431820019">
          <w:marLeft w:val="0"/>
          <w:marRight w:val="0"/>
          <w:marTop w:val="120"/>
          <w:marBottom w:val="60"/>
          <w:divBdr>
            <w:top w:val="none" w:sz="0" w:space="0" w:color="auto"/>
            <w:left w:val="none" w:sz="0" w:space="0" w:color="auto"/>
            <w:bottom w:val="none" w:sz="0" w:space="0" w:color="auto"/>
            <w:right w:val="none" w:sz="0" w:space="0" w:color="auto"/>
          </w:divBdr>
        </w:div>
        <w:div w:id="615791175">
          <w:marLeft w:val="0"/>
          <w:marRight w:val="0"/>
          <w:marTop w:val="60"/>
          <w:marBottom w:val="60"/>
          <w:divBdr>
            <w:top w:val="none" w:sz="0" w:space="0" w:color="auto"/>
            <w:left w:val="none" w:sz="0" w:space="0" w:color="auto"/>
            <w:bottom w:val="none" w:sz="0" w:space="0" w:color="auto"/>
            <w:right w:val="none" w:sz="0" w:space="0" w:color="auto"/>
          </w:divBdr>
          <w:divsChild>
            <w:div w:id="1290938585">
              <w:marLeft w:val="0"/>
              <w:marRight w:val="0"/>
              <w:marTop w:val="0"/>
              <w:marBottom w:val="0"/>
              <w:divBdr>
                <w:top w:val="none" w:sz="0" w:space="0" w:color="auto"/>
                <w:left w:val="none" w:sz="0" w:space="0" w:color="auto"/>
                <w:bottom w:val="none" w:sz="0" w:space="0" w:color="auto"/>
                <w:right w:val="none" w:sz="0" w:space="0" w:color="auto"/>
              </w:divBdr>
            </w:div>
          </w:divsChild>
        </w:div>
        <w:div w:id="1128207860">
          <w:marLeft w:val="0"/>
          <w:marRight w:val="0"/>
          <w:marTop w:val="60"/>
          <w:marBottom w:val="60"/>
          <w:divBdr>
            <w:top w:val="none" w:sz="0" w:space="0" w:color="auto"/>
            <w:left w:val="none" w:sz="0" w:space="0" w:color="auto"/>
            <w:bottom w:val="none" w:sz="0" w:space="0" w:color="auto"/>
            <w:right w:val="none" w:sz="0" w:space="0" w:color="auto"/>
          </w:divBdr>
        </w:div>
        <w:div w:id="1255434644">
          <w:marLeft w:val="0"/>
          <w:marRight w:val="0"/>
          <w:marTop w:val="60"/>
          <w:marBottom w:val="60"/>
          <w:divBdr>
            <w:top w:val="none" w:sz="0" w:space="0" w:color="auto"/>
            <w:left w:val="none" w:sz="0" w:space="0" w:color="auto"/>
            <w:bottom w:val="none" w:sz="0" w:space="0" w:color="auto"/>
            <w:right w:val="none" w:sz="0" w:space="0" w:color="auto"/>
          </w:divBdr>
          <w:divsChild>
            <w:div w:id="1371766691">
              <w:marLeft w:val="0"/>
              <w:marRight w:val="0"/>
              <w:marTop w:val="0"/>
              <w:marBottom w:val="0"/>
              <w:divBdr>
                <w:top w:val="none" w:sz="0" w:space="0" w:color="auto"/>
                <w:left w:val="none" w:sz="0" w:space="0" w:color="auto"/>
                <w:bottom w:val="none" w:sz="0" w:space="0" w:color="auto"/>
                <w:right w:val="none" w:sz="0" w:space="0" w:color="auto"/>
              </w:divBdr>
            </w:div>
          </w:divsChild>
        </w:div>
        <w:div w:id="1790006690">
          <w:marLeft w:val="0"/>
          <w:marRight w:val="0"/>
          <w:marTop w:val="60"/>
          <w:marBottom w:val="60"/>
          <w:divBdr>
            <w:top w:val="none" w:sz="0" w:space="0" w:color="auto"/>
            <w:left w:val="none" w:sz="0" w:space="0" w:color="auto"/>
            <w:bottom w:val="none" w:sz="0" w:space="0" w:color="auto"/>
            <w:right w:val="none" w:sz="0" w:space="0" w:color="auto"/>
          </w:divBdr>
        </w:div>
        <w:div w:id="1523742523">
          <w:marLeft w:val="0"/>
          <w:marRight w:val="0"/>
          <w:marTop w:val="60"/>
          <w:marBottom w:val="60"/>
          <w:divBdr>
            <w:top w:val="none" w:sz="0" w:space="0" w:color="auto"/>
            <w:left w:val="none" w:sz="0" w:space="0" w:color="auto"/>
            <w:bottom w:val="none" w:sz="0" w:space="0" w:color="auto"/>
            <w:right w:val="none" w:sz="0" w:space="0" w:color="auto"/>
          </w:divBdr>
          <w:divsChild>
            <w:div w:id="975643082">
              <w:marLeft w:val="0"/>
              <w:marRight w:val="0"/>
              <w:marTop w:val="0"/>
              <w:marBottom w:val="0"/>
              <w:divBdr>
                <w:top w:val="none" w:sz="0" w:space="0" w:color="auto"/>
                <w:left w:val="none" w:sz="0" w:space="0" w:color="auto"/>
                <w:bottom w:val="none" w:sz="0" w:space="0" w:color="auto"/>
                <w:right w:val="none" w:sz="0" w:space="0" w:color="auto"/>
              </w:divBdr>
            </w:div>
          </w:divsChild>
        </w:div>
        <w:div w:id="881557250">
          <w:marLeft w:val="0"/>
          <w:marRight w:val="0"/>
          <w:marTop w:val="60"/>
          <w:marBottom w:val="60"/>
          <w:divBdr>
            <w:top w:val="none" w:sz="0" w:space="0" w:color="auto"/>
            <w:left w:val="none" w:sz="0" w:space="0" w:color="auto"/>
            <w:bottom w:val="none" w:sz="0" w:space="0" w:color="auto"/>
            <w:right w:val="none" w:sz="0" w:space="0" w:color="auto"/>
          </w:divBdr>
        </w:div>
        <w:div w:id="725880179">
          <w:marLeft w:val="0"/>
          <w:marRight w:val="0"/>
          <w:marTop w:val="60"/>
          <w:marBottom w:val="60"/>
          <w:divBdr>
            <w:top w:val="none" w:sz="0" w:space="0" w:color="auto"/>
            <w:left w:val="none" w:sz="0" w:space="0" w:color="auto"/>
            <w:bottom w:val="none" w:sz="0" w:space="0" w:color="auto"/>
            <w:right w:val="none" w:sz="0" w:space="0" w:color="auto"/>
          </w:divBdr>
          <w:divsChild>
            <w:div w:id="604850719">
              <w:marLeft w:val="0"/>
              <w:marRight w:val="0"/>
              <w:marTop w:val="0"/>
              <w:marBottom w:val="0"/>
              <w:divBdr>
                <w:top w:val="none" w:sz="0" w:space="0" w:color="auto"/>
                <w:left w:val="none" w:sz="0" w:space="0" w:color="auto"/>
                <w:bottom w:val="none" w:sz="0" w:space="0" w:color="auto"/>
                <w:right w:val="none" w:sz="0" w:space="0" w:color="auto"/>
              </w:divBdr>
            </w:div>
          </w:divsChild>
        </w:div>
        <w:div w:id="1895383131">
          <w:marLeft w:val="0"/>
          <w:marRight w:val="0"/>
          <w:marTop w:val="60"/>
          <w:marBottom w:val="60"/>
          <w:divBdr>
            <w:top w:val="none" w:sz="0" w:space="0" w:color="auto"/>
            <w:left w:val="none" w:sz="0" w:space="0" w:color="auto"/>
            <w:bottom w:val="none" w:sz="0" w:space="0" w:color="auto"/>
            <w:right w:val="none" w:sz="0" w:space="0" w:color="auto"/>
          </w:divBdr>
        </w:div>
        <w:div w:id="1739864855">
          <w:marLeft w:val="0"/>
          <w:marRight w:val="0"/>
          <w:marTop w:val="60"/>
          <w:marBottom w:val="60"/>
          <w:divBdr>
            <w:top w:val="none" w:sz="0" w:space="0" w:color="auto"/>
            <w:left w:val="none" w:sz="0" w:space="0" w:color="auto"/>
            <w:bottom w:val="none" w:sz="0" w:space="0" w:color="auto"/>
            <w:right w:val="none" w:sz="0" w:space="0" w:color="auto"/>
          </w:divBdr>
          <w:divsChild>
            <w:div w:id="268854312">
              <w:marLeft w:val="0"/>
              <w:marRight w:val="0"/>
              <w:marTop w:val="0"/>
              <w:marBottom w:val="0"/>
              <w:divBdr>
                <w:top w:val="none" w:sz="0" w:space="0" w:color="auto"/>
                <w:left w:val="none" w:sz="0" w:space="0" w:color="auto"/>
                <w:bottom w:val="none" w:sz="0" w:space="0" w:color="auto"/>
                <w:right w:val="none" w:sz="0" w:space="0" w:color="auto"/>
              </w:divBdr>
            </w:div>
          </w:divsChild>
        </w:div>
        <w:div w:id="1959801540">
          <w:marLeft w:val="0"/>
          <w:marRight w:val="0"/>
          <w:marTop w:val="60"/>
          <w:marBottom w:val="60"/>
          <w:divBdr>
            <w:top w:val="none" w:sz="0" w:space="0" w:color="auto"/>
            <w:left w:val="none" w:sz="0" w:space="0" w:color="auto"/>
            <w:bottom w:val="none" w:sz="0" w:space="0" w:color="auto"/>
            <w:right w:val="none" w:sz="0" w:space="0" w:color="auto"/>
          </w:divBdr>
        </w:div>
        <w:div w:id="360590903">
          <w:marLeft w:val="0"/>
          <w:marRight w:val="0"/>
          <w:marTop w:val="60"/>
          <w:marBottom w:val="60"/>
          <w:divBdr>
            <w:top w:val="none" w:sz="0" w:space="0" w:color="auto"/>
            <w:left w:val="none" w:sz="0" w:space="0" w:color="auto"/>
            <w:bottom w:val="none" w:sz="0" w:space="0" w:color="auto"/>
            <w:right w:val="none" w:sz="0" w:space="0" w:color="auto"/>
          </w:divBdr>
          <w:divsChild>
            <w:div w:id="416175150">
              <w:marLeft w:val="0"/>
              <w:marRight w:val="0"/>
              <w:marTop w:val="0"/>
              <w:marBottom w:val="0"/>
              <w:divBdr>
                <w:top w:val="none" w:sz="0" w:space="0" w:color="auto"/>
                <w:left w:val="none" w:sz="0" w:space="0" w:color="auto"/>
                <w:bottom w:val="none" w:sz="0" w:space="0" w:color="auto"/>
                <w:right w:val="none" w:sz="0" w:space="0" w:color="auto"/>
              </w:divBdr>
            </w:div>
          </w:divsChild>
        </w:div>
        <w:div w:id="144514375">
          <w:marLeft w:val="0"/>
          <w:marRight w:val="0"/>
          <w:marTop w:val="60"/>
          <w:marBottom w:val="60"/>
          <w:divBdr>
            <w:top w:val="none" w:sz="0" w:space="0" w:color="auto"/>
            <w:left w:val="none" w:sz="0" w:space="0" w:color="auto"/>
            <w:bottom w:val="none" w:sz="0" w:space="0" w:color="auto"/>
            <w:right w:val="none" w:sz="0" w:space="0" w:color="auto"/>
          </w:divBdr>
        </w:div>
        <w:div w:id="698891092">
          <w:marLeft w:val="0"/>
          <w:marRight w:val="0"/>
          <w:marTop w:val="60"/>
          <w:marBottom w:val="60"/>
          <w:divBdr>
            <w:top w:val="none" w:sz="0" w:space="0" w:color="auto"/>
            <w:left w:val="none" w:sz="0" w:space="0" w:color="auto"/>
            <w:bottom w:val="none" w:sz="0" w:space="0" w:color="auto"/>
            <w:right w:val="none" w:sz="0" w:space="0" w:color="auto"/>
          </w:divBdr>
          <w:divsChild>
            <w:div w:id="921990927">
              <w:marLeft w:val="0"/>
              <w:marRight w:val="0"/>
              <w:marTop w:val="0"/>
              <w:marBottom w:val="0"/>
              <w:divBdr>
                <w:top w:val="none" w:sz="0" w:space="0" w:color="auto"/>
                <w:left w:val="none" w:sz="0" w:space="0" w:color="auto"/>
                <w:bottom w:val="none" w:sz="0" w:space="0" w:color="auto"/>
                <w:right w:val="none" w:sz="0" w:space="0" w:color="auto"/>
              </w:divBdr>
            </w:div>
          </w:divsChild>
        </w:div>
        <w:div w:id="762805300">
          <w:marLeft w:val="0"/>
          <w:marRight w:val="0"/>
          <w:marTop w:val="60"/>
          <w:marBottom w:val="60"/>
          <w:divBdr>
            <w:top w:val="none" w:sz="0" w:space="0" w:color="auto"/>
            <w:left w:val="none" w:sz="0" w:space="0" w:color="auto"/>
            <w:bottom w:val="none" w:sz="0" w:space="0" w:color="auto"/>
            <w:right w:val="none" w:sz="0" w:space="0" w:color="auto"/>
          </w:divBdr>
        </w:div>
        <w:div w:id="326986097">
          <w:marLeft w:val="0"/>
          <w:marRight w:val="0"/>
          <w:marTop w:val="60"/>
          <w:marBottom w:val="60"/>
          <w:divBdr>
            <w:top w:val="none" w:sz="0" w:space="0" w:color="auto"/>
            <w:left w:val="none" w:sz="0" w:space="0" w:color="auto"/>
            <w:bottom w:val="none" w:sz="0" w:space="0" w:color="auto"/>
            <w:right w:val="none" w:sz="0" w:space="0" w:color="auto"/>
          </w:divBdr>
          <w:divsChild>
            <w:div w:id="221186016">
              <w:marLeft w:val="0"/>
              <w:marRight w:val="0"/>
              <w:marTop w:val="0"/>
              <w:marBottom w:val="0"/>
              <w:divBdr>
                <w:top w:val="none" w:sz="0" w:space="0" w:color="auto"/>
                <w:left w:val="none" w:sz="0" w:space="0" w:color="auto"/>
                <w:bottom w:val="none" w:sz="0" w:space="0" w:color="auto"/>
                <w:right w:val="none" w:sz="0" w:space="0" w:color="auto"/>
              </w:divBdr>
            </w:div>
          </w:divsChild>
        </w:div>
        <w:div w:id="736172331">
          <w:marLeft w:val="0"/>
          <w:marRight w:val="0"/>
          <w:marTop w:val="6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scrollText(4387651)" TargetMode="External"/><Relationship Id="rId18" Type="http://schemas.openxmlformats.org/officeDocument/2006/relationships/hyperlink" Target="javascript:scrollText(4387722)" TargetMode="External"/><Relationship Id="rId26" Type="http://schemas.openxmlformats.org/officeDocument/2006/relationships/hyperlink" Target="javascript:scrollText(4387657)" TargetMode="External"/><Relationship Id="rId39" Type="http://schemas.openxmlformats.org/officeDocument/2006/relationships/hyperlink" Target="https://lex.uz/docs/4386848?ONDATE=26.06.2019%2000" TargetMode="External"/><Relationship Id="rId21" Type="http://schemas.openxmlformats.org/officeDocument/2006/relationships/hyperlink" Target="https://lex.uz/docs/4386848?ONDATE=26.06.2019%2000" TargetMode="External"/><Relationship Id="rId34" Type="http://schemas.openxmlformats.org/officeDocument/2006/relationships/hyperlink" Target="https://lex.uz/docs/5272102?ONDATE=09.02.2021%2000" TargetMode="External"/><Relationship Id="rId42" Type="http://schemas.openxmlformats.org/officeDocument/2006/relationships/hyperlink" Target="https://lex.uz/docs/5272102?ONDATE=09.02.2021%2000" TargetMode="External"/><Relationship Id="rId47" Type="http://schemas.openxmlformats.org/officeDocument/2006/relationships/hyperlink" Target="https://lex.uz/docs/5272102?ONDATE=09.02.2021%2000" TargetMode="External"/><Relationship Id="rId50" Type="http://schemas.openxmlformats.org/officeDocument/2006/relationships/hyperlink" Target="https://lex.uz/docs/4386848?ONDATE=26.06.2019%2000" TargetMode="External"/><Relationship Id="rId55" Type="http://schemas.openxmlformats.org/officeDocument/2006/relationships/hyperlink" Target="javascript:scrollText(4388787)" TargetMode="External"/><Relationship Id="rId63" Type="http://schemas.openxmlformats.org/officeDocument/2006/relationships/hyperlink" Target="https://lex.uz/docs/4537109" TargetMode="External"/><Relationship Id="rId68" Type="http://schemas.openxmlformats.org/officeDocument/2006/relationships/hyperlink" Target="javascript:scrollText(4388276)" TargetMode="External"/><Relationship Id="rId76" Type="http://schemas.openxmlformats.org/officeDocument/2006/relationships/hyperlink" Target="javascript:scrollText(4389755)" TargetMode="External"/><Relationship Id="rId7" Type="http://schemas.openxmlformats.org/officeDocument/2006/relationships/hyperlink" Target="https://lex.uz/docs/20596" TargetMode="External"/><Relationship Id="rId71" Type="http://schemas.openxmlformats.org/officeDocument/2006/relationships/hyperlink" Target="javascript:scrollText(4388617)" TargetMode="External"/><Relationship Id="rId2" Type="http://schemas.openxmlformats.org/officeDocument/2006/relationships/settings" Target="settings.xml"/><Relationship Id="rId16" Type="http://schemas.openxmlformats.org/officeDocument/2006/relationships/hyperlink" Target="https://lex.uz/docs/20596" TargetMode="External"/><Relationship Id="rId29" Type="http://schemas.openxmlformats.org/officeDocument/2006/relationships/hyperlink" Target="https://lex.uz/docs/4386848?ONDATE=26.06.2019%2000" TargetMode="External"/><Relationship Id="rId11" Type="http://schemas.openxmlformats.org/officeDocument/2006/relationships/hyperlink" Target="https://lex.uz/docs/20596" TargetMode="External"/><Relationship Id="rId24" Type="http://schemas.openxmlformats.org/officeDocument/2006/relationships/hyperlink" Target="javascript:scrollText(4387746)" TargetMode="External"/><Relationship Id="rId32" Type="http://schemas.openxmlformats.org/officeDocument/2006/relationships/hyperlink" Target="javascript:scrollText(4387746)" TargetMode="External"/><Relationship Id="rId37" Type="http://schemas.openxmlformats.org/officeDocument/2006/relationships/hyperlink" Target="javascript:scrollText(4387720)" TargetMode="External"/><Relationship Id="rId40" Type="http://schemas.openxmlformats.org/officeDocument/2006/relationships/hyperlink" Target="https://lex.uz/docs/5272102?ONDATE=09.02.2021%2000" TargetMode="External"/><Relationship Id="rId45" Type="http://schemas.openxmlformats.org/officeDocument/2006/relationships/hyperlink" Target="javascript:scrollText(4387760)" TargetMode="External"/><Relationship Id="rId53" Type="http://schemas.openxmlformats.org/officeDocument/2006/relationships/hyperlink" Target="javascript:scrollText(4389669)" TargetMode="External"/><Relationship Id="rId58" Type="http://schemas.openxmlformats.org/officeDocument/2006/relationships/hyperlink" Target="javascript:scrollText(4389755)" TargetMode="External"/><Relationship Id="rId66" Type="http://schemas.openxmlformats.org/officeDocument/2006/relationships/hyperlink" Target="javascript:scrollText(4388246)" TargetMode="External"/><Relationship Id="rId74" Type="http://schemas.openxmlformats.org/officeDocument/2006/relationships/hyperlink" Target="javascript:scrollText(4388651)" TargetMode="External"/><Relationship Id="rId79" Type="http://schemas.openxmlformats.org/officeDocument/2006/relationships/footer" Target="footer1.xml"/><Relationship Id="rId5" Type="http://schemas.openxmlformats.org/officeDocument/2006/relationships/endnotes" Target="endnotes.xml"/><Relationship Id="rId61" Type="http://schemas.openxmlformats.org/officeDocument/2006/relationships/hyperlink" Target="javascript:scrollText(4387744)" TargetMode="External"/><Relationship Id="rId10" Type="http://schemas.openxmlformats.org/officeDocument/2006/relationships/hyperlink" Target="javascript:scrollText(4387657)" TargetMode="External"/><Relationship Id="rId19" Type="http://schemas.openxmlformats.org/officeDocument/2006/relationships/hyperlink" Target="https://lex.uz/docs/20596" TargetMode="External"/><Relationship Id="rId31" Type="http://schemas.openxmlformats.org/officeDocument/2006/relationships/hyperlink" Target="javascript:scrollText(4387744)" TargetMode="External"/><Relationship Id="rId44" Type="http://schemas.openxmlformats.org/officeDocument/2006/relationships/hyperlink" Target="https://lex.uz/docs/4536550" TargetMode="External"/><Relationship Id="rId52" Type="http://schemas.openxmlformats.org/officeDocument/2006/relationships/hyperlink" Target="javascript:scrollText(4389660)" TargetMode="External"/><Relationship Id="rId60" Type="http://schemas.openxmlformats.org/officeDocument/2006/relationships/hyperlink" Target="https://lex.uz/docs/4537109" TargetMode="External"/><Relationship Id="rId65" Type="http://schemas.openxmlformats.org/officeDocument/2006/relationships/hyperlink" Target="https://lex.uz/docs/4536550" TargetMode="External"/><Relationship Id="rId73" Type="http://schemas.openxmlformats.org/officeDocument/2006/relationships/hyperlink" Target="javascript:scrollText(4388642)" TargetMode="External"/><Relationship Id="rId78" Type="http://schemas.openxmlformats.org/officeDocument/2006/relationships/hyperlink" Target="https://lex.uz/docs/4537109" TargetMode="External"/><Relationship Id="rId8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javascript:scrollText(4387656)" TargetMode="External"/><Relationship Id="rId14" Type="http://schemas.openxmlformats.org/officeDocument/2006/relationships/hyperlink" Target="javascript:scrollText(4387656)" TargetMode="External"/><Relationship Id="rId22" Type="http://schemas.openxmlformats.org/officeDocument/2006/relationships/hyperlink" Target="https://lex.uz/docs/5272102?ONDATE=09.02.2021%2000" TargetMode="External"/><Relationship Id="rId27" Type="http://schemas.openxmlformats.org/officeDocument/2006/relationships/hyperlink" Target="https://lex.uz/docs/4536706" TargetMode="External"/><Relationship Id="rId30" Type="http://schemas.openxmlformats.org/officeDocument/2006/relationships/hyperlink" Target="https://lex.uz/docs/5272102?ONDATE=09.02.2021%2000" TargetMode="External"/><Relationship Id="rId35" Type="http://schemas.openxmlformats.org/officeDocument/2006/relationships/hyperlink" Target="javascript:scrollText(4387651)" TargetMode="External"/><Relationship Id="rId43" Type="http://schemas.openxmlformats.org/officeDocument/2006/relationships/hyperlink" Target="https://lex.uz/docs/4537109" TargetMode="External"/><Relationship Id="rId48" Type="http://schemas.openxmlformats.org/officeDocument/2006/relationships/hyperlink" Target="javascript:scrollText(4387448)" TargetMode="External"/><Relationship Id="rId56" Type="http://schemas.openxmlformats.org/officeDocument/2006/relationships/hyperlink" Target="javascript:scrollText(4389021)" TargetMode="External"/><Relationship Id="rId64" Type="http://schemas.openxmlformats.org/officeDocument/2006/relationships/hyperlink" Target="https://lex.uz/docs/4537109" TargetMode="External"/><Relationship Id="rId69" Type="http://schemas.openxmlformats.org/officeDocument/2006/relationships/hyperlink" Target="javascript:scrollText(4388670)" TargetMode="External"/><Relationship Id="rId77" Type="http://schemas.openxmlformats.org/officeDocument/2006/relationships/hyperlink" Target="https://lex.uz/docs/3336169" TargetMode="External"/><Relationship Id="rId8" Type="http://schemas.openxmlformats.org/officeDocument/2006/relationships/hyperlink" Target="javascript:scrollText(4387651)" TargetMode="External"/><Relationship Id="rId51" Type="http://schemas.openxmlformats.org/officeDocument/2006/relationships/hyperlink" Target="https://lex.uz/docs/5272102?ONDATE=09.02.2021%2000" TargetMode="External"/><Relationship Id="rId72" Type="http://schemas.openxmlformats.org/officeDocument/2006/relationships/hyperlink" Target="javascript:scrollText(4388623)" TargetMode="External"/><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s://lex.uz/docs/51961" TargetMode="External"/><Relationship Id="rId17" Type="http://schemas.openxmlformats.org/officeDocument/2006/relationships/hyperlink" Target="javascript:scrollText(4387720)" TargetMode="External"/><Relationship Id="rId25" Type="http://schemas.openxmlformats.org/officeDocument/2006/relationships/hyperlink" Target="javascript:scrollText(4387651)" TargetMode="External"/><Relationship Id="rId33" Type="http://schemas.openxmlformats.org/officeDocument/2006/relationships/hyperlink" Target="https://lex.uz/docs/4386848?ONDATE=26.06.2019%2000" TargetMode="External"/><Relationship Id="rId38" Type="http://schemas.openxmlformats.org/officeDocument/2006/relationships/hyperlink" Target="javascript:scrollText(4387723)" TargetMode="External"/><Relationship Id="rId46" Type="http://schemas.openxmlformats.org/officeDocument/2006/relationships/hyperlink" Target="https://lex.uz/docs/4386848?ONDATE=26.06.2019%2000" TargetMode="External"/><Relationship Id="rId59" Type="http://schemas.openxmlformats.org/officeDocument/2006/relationships/hyperlink" Target="https://lex.uz/docs/3336169" TargetMode="External"/><Relationship Id="rId67" Type="http://schemas.openxmlformats.org/officeDocument/2006/relationships/hyperlink" Target="javascript:scrollText(4388259)" TargetMode="External"/><Relationship Id="rId20" Type="http://schemas.openxmlformats.org/officeDocument/2006/relationships/hyperlink" Target="https://lex.uz/docs/4537109" TargetMode="External"/><Relationship Id="rId41" Type="http://schemas.openxmlformats.org/officeDocument/2006/relationships/hyperlink" Target="https://lex.uz/docs/4386848?ONDATE=26.06.2019%2000" TargetMode="External"/><Relationship Id="rId54" Type="http://schemas.openxmlformats.org/officeDocument/2006/relationships/hyperlink" Target="javascript:scrollText(4388670)" TargetMode="External"/><Relationship Id="rId62" Type="http://schemas.openxmlformats.org/officeDocument/2006/relationships/hyperlink" Target="javascript:scrollText(4387750)" TargetMode="External"/><Relationship Id="rId70" Type="http://schemas.openxmlformats.org/officeDocument/2006/relationships/hyperlink" Target="javascript:scrollText(4388640)" TargetMode="External"/><Relationship Id="rId75" Type="http://schemas.openxmlformats.org/officeDocument/2006/relationships/hyperlink" Target="javascript:scrollText(4389650)" TargetMode="External"/><Relationship Id="rId1" Type="http://schemas.openxmlformats.org/officeDocument/2006/relationships/styles" Target="styles.xml"/><Relationship Id="rId6" Type="http://schemas.openxmlformats.org/officeDocument/2006/relationships/image" Target="media/image1.gif"/><Relationship Id="rId15" Type="http://schemas.openxmlformats.org/officeDocument/2006/relationships/hyperlink" Target="javascript:scrollText(4387657)" TargetMode="External"/><Relationship Id="rId23" Type="http://schemas.openxmlformats.org/officeDocument/2006/relationships/hyperlink" Target="javascript:scrollText(4387744)" TargetMode="External"/><Relationship Id="rId28" Type="http://schemas.openxmlformats.org/officeDocument/2006/relationships/hyperlink" Target="https://lex.uz/docs/4583497" TargetMode="External"/><Relationship Id="rId36" Type="http://schemas.openxmlformats.org/officeDocument/2006/relationships/hyperlink" Target="javascript:scrollText(4387658)" TargetMode="External"/><Relationship Id="rId49" Type="http://schemas.openxmlformats.org/officeDocument/2006/relationships/hyperlink" Target="javascript:scrollText(4388246)" TargetMode="External"/><Relationship Id="rId57" Type="http://schemas.openxmlformats.org/officeDocument/2006/relationships/hyperlink" Target="javascript:scrollText(43896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2994</Words>
  <Characters>17066</Characters>
  <Application>Microsoft Office Word</Application>
  <DocSecurity>0</DocSecurity>
  <Lines>142</Lines>
  <Paragraphs>40</Paragraphs>
  <ScaleCrop>false</ScaleCrop>
  <Company/>
  <LinksUpToDate>false</LinksUpToDate>
  <CharactersWithSpaces>20020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2021-04-23T17:15:00Z</dcterms:created>
  <dcterms:modified xsi:type="dcterms:W3CDTF">2021-04-23T17:17:00Z</dcterms:modified>
</cp:coreProperties>
</file>